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1EE29" w14:textId="77777777" w:rsidR="00CD4E2A" w:rsidRDefault="00CD4E2A" w:rsidP="00FC0E6D">
      <w:pPr>
        <w:spacing w:before="100" w:beforeAutospacing="1" w:after="100" w:afterAutospacing="1"/>
        <w:outlineLvl w:val="0"/>
        <w:rPr>
          <w:rFonts w:ascii="Helvetica" w:eastAsia="Times New Roman" w:hAnsi="Helvetica" w:cs="Times New Roman"/>
          <w:color w:val="000000"/>
          <w:kern w:val="36"/>
          <w:sz w:val="28"/>
          <w:szCs w:val="28"/>
        </w:rPr>
      </w:pPr>
      <w:r>
        <w:rPr>
          <w:rFonts w:ascii="Helvetica" w:eastAsia="Times New Roman" w:hAnsi="Helvetica" w:cs="Times New Roman"/>
          <w:color w:val="000000"/>
          <w:kern w:val="36"/>
          <w:sz w:val="28"/>
          <w:szCs w:val="28"/>
        </w:rPr>
        <w:t>Who is steering the ship?</w:t>
      </w:r>
    </w:p>
    <w:p w14:paraId="6C0B4206" w14:textId="6A177C94" w:rsidR="00751554" w:rsidRDefault="00BB1A6F" w:rsidP="00FC0E6D">
      <w:pPr>
        <w:spacing w:before="100" w:beforeAutospacing="1" w:after="100" w:afterAutospacing="1"/>
        <w:outlineLvl w:val="0"/>
        <w:rPr>
          <w:rFonts w:ascii="Helvetica" w:eastAsia="Times New Roman" w:hAnsi="Helvetica" w:cs="Times New Roman"/>
          <w:color w:val="000000"/>
          <w:kern w:val="36"/>
          <w:sz w:val="28"/>
          <w:szCs w:val="28"/>
        </w:rPr>
      </w:pPr>
      <w:proofErr w:type="spellStart"/>
      <w:r w:rsidRPr="00F0604B">
        <w:rPr>
          <w:rFonts w:ascii="Helvetica" w:eastAsia="Times New Roman" w:hAnsi="Helvetica" w:cs="Times New Roman"/>
          <w:color w:val="000000"/>
          <w:kern w:val="36"/>
          <w:sz w:val="28"/>
          <w:szCs w:val="28"/>
        </w:rPr>
        <w:t>Why</w:t>
      </w:r>
      <w:proofErr w:type="spellEnd"/>
      <w:r w:rsidRPr="00F0604B">
        <w:rPr>
          <w:rFonts w:ascii="Helvetica" w:eastAsia="Times New Roman" w:hAnsi="Helvetica" w:cs="Times New Roman"/>
          <w:color w:val="000000"/>
          <w:kern w:val="36"/>
          <w:sz w:val="28"/>
          <w:szCs w:val="28"/>
        </w:rPr>
        <w:t xml:space="preserve"> on earth are we eight months into lockdowns and only now discovering the </w:t>
      </w:r>
      <w:r w:rsidR="002F248C">
        <w:rPr>
          <w:rFonts w:ascii="Helvetica" w:eastAsia="Times New Roman" w:hAnsi="Helvetica" w:cs="Times New Roman"/>
          <w:color w:val="000000"/>
          <w:kern w:val="36"/>
          <w:sz w:val="28"/>
          <w:szCs w:val="28"/>
        </w:rPr>
        <w:t>deficient</w:t>
      </w:r>
      <w:r w:rsidRPr="00F0604B">
        <w:rPr>
          <w:rFonts w:ascii="Helvetica" w:eastAsia="Times New Roman" w:hAnsi="Helvetica" w:cs="Times New Roman"/>
          <w:color w:val="000000"/>
          <w:kern w:val="36"/>
          <w:sz w:val="28"/>
          <w:szCs w:val="28"/>
        </w:rPr>
        <w:t xml:space="preserve"> testing protocols instituted </w:t>
      </w:r>
      <w:proofErr w:type="spellStart"/>
      <w:r w:rsidRPr="00F0604B">
        <w:rPr>
          <w:rFonts w:ascii="Helvetica" w:eastAsia="Times New Roman" w:hAnsi="Helvetica" w:cs="Times New Roman"/>
          <w:color w:val="000000"/>
          <w:kern w:val="36"/>
          <w:sz w:val="28"/>
          <w:szCs w:val="28"/>
        </w:rPr>
        <w:t>by Orego</w:t>
      </w:r>
      <w:proofErr w:type="spellEnd"/>
      <w:r w:rsidRPr="00F0604B">
        <w:rPr>
          <w:rFonts w:ascii="Helvetica" w:eastAsia="Times New Roman" w:hAnsi="Helvetica" w:cs="Times New Roman"/>
          <w:color w:val="000000"/>
          <w:kern w:val="36"/>
          <w:sz w:val="28"/>
          <w:szCs w:val="28"/>
        </w:rPr>
        <w:t xml:space="preserve">n Health Authority? On </w:t>
      </w:r>
      <w:r w:rsidR="000C6982">
        <w:rPr>
          <w:rFonts w:ascii="Helvetica" w:eastAsia="Times New Roman" w:hAnsi="Helvetica" w:cs="Times New Roman"/>
          <w:color w:val="000000"/>
          <w:kern w:val="36"/>
          <w:sz w:val="28"/>
          <w:szCs w:val="28"/>
        </w:rPr>
        <w:t>F</w:t>
      </w:r>
      <w:r w:rsidR="00C1372B" w:rsidRPr="00F0604B">
        <w:rPr>
          <w:rFonts w:ascii="Helvetica" w:eastAsia="Times New Roman" w:hAnsi="Helvetica" w:cs="Times New Roman"/>
          <w:color w:val="000000"/>
          <w:kern w:val="36"/>
          <w:sz w:val="28"/>
          <w:szCs w:val="28"/>
        </w:rPr>
        <w:t>riday, Oregon Health Authority</w:t>
      </w:r>
      <w:hyperlink r:id="rId4" w:history="1">
        <w:r w:rsidR="00C1372B" w:rsidRPr="002F248C">
          <w:rPr>
            <w:rStyle w:val="Hyperlink"/>
            <w:rFonts w:ascii="Helvetica" w:eastAsia="Times New Roman" w:hAnsi="Helvetica" w:cs="Times New Roman"/>
            <w:kern w:val="36"/>
            <w:sz w:val="28"/>
            <w:szCs w:val="28"/>
          </w:rPr>
          <w:t xml:space="preserve"> announ</w:t>
        </w:r>
        <w:r w:rsidR="00C1372B" w:rsidRPr="002F248C">
          <w:rPr>
            <w:rStyle w:val="Hyperlink"/>
            <w:rFonts w:ascii="Helvetica" w:eastAsia="Times New Roman" w:hAnsi="Helvetica" w:cs="Times New Roman"/>
            <w:kern w:val="36"/>
            <w:sz w:val="28"/>
            <w:szCs w:val="28"/>
          </w:rPr>
          <w:t>c</w:t>
        </w:r>
        <w:r w:rsidR="00C1372B" w:rsidRPr="002F248C">
          <w:rPr>
            <w:rStyle w:val="Hyperlink"/>
            <w:rFonts w:ascii="Helvetica" w:eastAsia="Times New Roman" w:hAnsi="Helvetica" w:cs="Times New Roman"/>
            <w:kern w:val="36"/>
            <w:sz w:val="28"/>
            <w:szCs w:val="28"/>
          </w:rPr>
          <w:t>ed</w:t>
        </w:r>
      </w:hyperlink>
      <w:r w:rsidR="00C1372B" w:rsidRPr="00F0604B">
        <w:rPr>
          <w:rFonts w:ascii="Helvetica" w:eastAsia="Times New Roman" w:hAnsi="Helvetica" w:cs="Times New Roman"/>
          <w:color w:val="000000"/>
          <w:kern w:val="36"/>
          <w:sz w:val="28"/>
          <w:szCs w:val="28"/>
        </w:rPr>
        <w:t xml:space="preserve"> that they would be </w:t>
      </w:r>
      <w:r w:rsidR="002F248C">
        <w:rPr>
          <w:rFonts w:ascii="Helvetica" w:eastAsia="Times New Roman" w:hAnsi="Helvetica" w:cs="Times New Roman"/>
          <w:color w:val="000000"/>
          <w:kern w:val="36"/>
          <w:sz w:val="28"/>
          <w:szCs w:val="28"/>
        </w:rPr>
        <w:t xml:space="preserve">drastically </w:t>
      </w:r>
      <w:r w:rsidR="00C1372B" w:rsidRPr="00F0604B">
        <w:rPr>
          <w:rFonts w:ascii="Helvetica" w:eastAsia="Times New Roman" w:hAnsi="Helvetica" w:cs="Times New Roman"/>
          <w:color w:val="000000"/>
          <w:kern w:val="36"/>
          <w:sz w:val="28"/>
          <w:szCs w:val="28"/>
        </w:rPr>
        <w:t>shifting the way they report tests</w:t>
      </w:r>
      <w:r w:rsidR="00751554">
        <w:rPr>
          <w:rFonts w:ascii="Helvetica" w:eastAsia="Times New Roman" w:hAnsi="Helvetica" w:cs="Times New Roman"/>
          <w:color w:val="000000"/>
          <w:kern w:val="36"/>
          <w:sz w:val="28"/>
          <w:szCs w:val="28"/>
        </w:rPr>
        <w:t xml:space="preserve"> and calculating the positivity rate</w:t>
      </w:r>
      <w:r w:rsidR="00434BCF">
        <w:rPr>
          <w:rFonts w:ascii="Helvetica" w:eastAsia="Times New Roman" w:hAnsi="Helvetica" w:cs="Times New Roman"/>
          <w:color w:val="000000"/>
          <w:kern w:val="36"/>
          <w:sz w:val="28"/>
          <w:szCs w:val="28"/>
        </w:rPr>
        <w:t xml:space="preserve"> of Covid-19</w:t>
      </w:r>
      <w:r w:rsidR="00C1372B" w:rsidRPr="00F0604B">
        <w:rPr>
          <w:rFonts w:ascii="Helvetica" w:eastAsia="Times New Roman" w:hAnsi="Helvetica" w:cs="Times New Roman"/>
          <w:color w:val="000000"/>
          <w:kern w:val="36"/>
          <w:sz w:val="28"/>
          <w:szCs w:val="28"/>
        </w:rPr>
        <w:t xml:space="preserve">.  </w:t>
      </w:r>
    </w:p>
    <w:p w14:paraId="213DA57F" w14:textId="74AC431B" w:rsidR="00C1372B" w:rsidRPr="00F0604B" w:rsidRDefault="00C1372B" w:rsidP="00FC0E6D">
      <w:pPr>
        <w:spacing w:before="100" w:beforeAutospacing="1" w:after="100" w:afterAutospacing="1"/>
        <w:outlineLvl w:val="0"/>
        <w:rPr>
          <w:rFonts w:ascii="Helvetica" w:eastAsia="Times New Roman" w:hAnsi="Helvetica" w:cs="Times New Roman"/>
          <w:color w:val="000000"/>
          <w:kern w:val="36"/>
          <w:sz w:val="28"/>
          <w:szCs w:val="28"/>
        </w:rPr>
      </w:pPr>
      <w:r w:rsidRPr="00F0604B">
        <w:rPr>
          <w:rFonts w:ascii="Helvetica" w:eastAsia="Times New Roman" w:hAnsi="Helvetica" w:cs="Times New Roman"/>
          <w:color w:val="000000"/>
          <w:kern w:val="36"/>
          <w:sz w:val="28"/>
          <w:szCs w:val="28"/>
        </w:rPr>
        <w:t>The CDC uses the test</w:t>
      </w:r>
      <w:r w:rsidR="00434BCF">
        <w:rPr>
          <w:rFonts w:ascii="Helvetica" w:eastAsia="Times New Roman" w:hAnsi="Helvetica" w:cs="Times New Roman"/>
          <w:color w:val="000000"/>
          <w:kern w:val="36"/>
          <w:sz w:val="28"/>
          <w:szCs w:val="28"/>
        </w:rPr>
        <w:t>-</w:t>
      </w:r>
      <w:r w:rsidRPr="00F0604B">
        <w:rPr>
          <w:rFonts w:ascii="Helvetica" w:eastAsia="Times New Roman" w:hAnsi="Helvetica" w:cs="Times New Roman"/>
          <w:color w:val="000000"/>
          <w:kern w:val="36"/>
          <w:sz w:val="28"/>
          <w:szCs w:val="28"/>
        </w:rPr>
        <w:t xml:space="preserve">based </w:t>
      </w:r>
      <w:r w:rsidR="00F01380">
        <w:rPr>
          <w:rFonts w:ascii="Helvetica" w:eastAsia="Times New Roman" w:hAnsi="Helvetica" w:cs="Times New Roman"/>
          <w:color w:val="000000"/>
          <w:kern w:val="36"/>
          <w:sz w:val="28"/>
          <w:szCs w:val="28"/>
        </w:rPr>
        <w:t xml:space="preserve">testing </w:t>
      </w:r>
      <w:r w:rsidRPr="00F0604B">
        <w:rPr>
          <w:rFonts w:ascii="Helvetica" w:eastAsia="Times New Roman" w:hAnsi="Helvetica" w:cs="Times New Roman"/>
          <w:color w:val="000000"/>
          <w:kern w:val="36"/>
          <w:sz w:val="28"/>
          <w:szCs w:val="28"/>
        </w:rPr>
        <w:t xml:space="preserve">method which is to count all </w:t>
      </w:r>
      <w:r w:rsidR="00751554">
        <w:rPr>
          <w:rFonts w:ascii="Helvetica" w:eastAsia="Times New Roman" w:hAnsi="Helvetica" w:cs="Times New Roman"/>
          <w:color w:val="000000"/>
          <w:kern w:val="36"/>
          <w:sz w:val="28"/>
          <w:szCs w:val="28"/>
        </w:rPr>
        <w:t xml:space="preserve">total </w:t>
      </w:r>
      <w:r w:rsidRPr="00F0604B">
        <w:rPr>
          <w:rFonts w:ascii="Helvetica" w:eastAsia="Times New Roman" w:hAnsi="Helvetica" w:cs="Times New Roman"/>
          <w:color w:val="000000"/>
          <w:kern w:val="36"/>
          <w:sz w:val="28"/>
          <w:szCs w:val="28"/>
        </w:rPr>
        <w:t>tests</w:t>
      </w:r>
      <w:r w:rsidR="00751554">
        <w:rPr>
          <w:rFonts w:ascii="Helvetica" w:eastAsia="Times New Roman" w:hAnsi="Helvetica" w:cs="Times New Roman"/>
          <w:color w:val="000000"/>
          <w:kern w:val="36"/>
          <w:sz w:val="28"/>
          <w:szCs w:val="28"/>
        </w:rPr>
        <w:t xml:space="preserve"> admin</w:t>
      </w:r>
      <w:r w:rsidR="00434BCF">
        <w:rPr>
          <w:rFonts w:ascii="Helvetica" w:eastAsia="Times New Roman" w:hAnsi="Helvetica" w:cs="Times New Roman"/>
          <w:color w:val="000000"/>
          <w:kern w:val="36"/>
          <w:sz w:val="28"/>
          <w:szCs w:val="28"/>
        </w:rPr>
        <w:t>i</w:t>
      </w:r>
      <w:r w:rsidR="00751554">
        <w:rPr>
          <w:rFonts w:ascii="Helvetica" w:eastAsia="Times New Roman" w:hAnsi="Helvetica" w:cs="Times New Roman"/>
          <w:color w:val="000000"/>
          <w:kern w:val="36"/>
          <w:sz w:val="28"/>
          <w:szCs w:val="28"/>
        </w:rPr>
        <w:t>stered</w:t>
      </w:r>
      <w:r w:rsidR="00BB1A6F" w:rsidRPr="00F0604B">
        <w:rPr>
          <w:rFonts w:ascii="Helvetica" w:eastAsia="Times New Roman" w:hAnsi="Helvetica" w:cs="Times New Roman"/>
          <w:color w:val="000000"/>
          <w:kern w:val="36"/>
          <w:sz w:val="28"/>
          <w:szCs w:val="28"/>
        </w:rPr>
        <w:t>.</w:t>
      </w:r>
      <w:r w:rsidRPr="00F0604B">
        <w:rPr>
          <w:rFonts w:ascii="Helvetica" w:eastAsia="Times New Roman" w:hAnsi="Helvetica" w:cs="Times New Roman"/>
          <w:color w:val="000000"/>
          <w:kern w:val="36"/>
          <w:sz w:val="28"/>
          <w:szCs w:val="28"/>
        </w:rPr>
        <w:t xml:space="preserve"> </w:t>
      </w:r>
      <w:r w:rsidR="00BB1A6F" w:rsidRPr="00F0604B">
        <w:rPr>
          <w:rFonts w:ascii="Helvetica" w:eastAsia="Times New Roman" w:hAnsi="Helvetica" w:cs="Times New Roman"/>
          <w:color w:val="000000"/>
          <w:kern w:val="36"/>
          <w:sz w:val="28"/>
          <w:szCs w:val="28"/>
        </w:rPr>
        <w:t>U</w:t>
      </w:r>
      <w:r w:rsidRPr="00F0604B">
        <w:rPr>
          <w:rFonts w:ascii="Helvetica" w:eastAsia="Times New Roman" w:hAnsi="Helvetica" w:cs="Times New Roman"/>
          <w:color w:val="000000"/>
          <w:kern w:val="36"/>
          <w:sz w:val="28"/>
          <w:szCs w:val="28"/>
        </w:rPr>
        <w:t xml:space="preserve">p until </w:t>
      </w:r>
      <w:r w:rsidR="00BB1A6F" w:rsidRPr="00F0604B">
        <w:rPr>
          <w:rFonts w:ascii="Helvetica" w:eastAsia="Times New Roman" w:hAnsi="Helvetica" w:cs="Times New Roman"/>
          <w:color w:val="000000"/>
          <w:kern w:val="36"/>
          <w:sz w:val="28"/>
          <w:szCs w:val="28"/>
        </w:rPr>
        <w:t>this announcement,</w:t>
      </w:r>
      <w:r w:rsidRPr="00F0604B">
        <w:rPr>
          <w:rFonts w:ascii="Helvetica" w:eastAsia="Times New Roman" w:hAnsi="Helvetica" w:cs="Times New Roman"/>
          <w:color w:val="000000"/>
          <w:kern w:val="36"/>
          <w:sz w:val="28"/>
          <w:szCs w:val="28"/>
        </w:rPr>
        <w:t xml:space="preserve"> OHA has been using </w:t>
      </w:r>
      <w:r w:rsidR="00BB1A6F" w:rsidRPr="00F0604B">
        <w:rPr>
          <w:rFonts w:ascii="Helvetica" w:eastAsia="Times New Roman" w:hAnsi="Helvetica" w:cs="Times New Roman"/>
          <w:color w:val="000000"/>
          <w:kern w:val="36"/>
          <w:sz w:val="28"/>
          <w:szCs w:val="28"/>
        </w:rPr>
        <w:t xml:space="preserve">a </w:t>
      </w:r>
      <w:r w:rsidRPr="00F0604B">
        <w:rPr>
          <w:rFonts w:ascii="Helvetica" w:eastAsia="Times New Roman" w:hAnsi="Helvetica" w:cs="Times New Roman"/>
          <w:color w:val="000000"/>
          <w:kern w:val="36"/>
          <w:sz w:val="28"/>
          <w:szCs w:val="28"/>
        </w:rPr>
        <w:t>people</w:t>
      </w:r>
      <w:r w:rsidR="00F01380">
        <w:rPr>
          <w:rFonts w:ascii="Helvetica" w:eastAsia="Times New Roman" w:hAnsi="Helvetica" w:cs="Times New Roman"/>
          <w:color w:val="000000"/>
          <w:kern w:val="36"/>
          <w:sz w:val="28"/>
          <w:szCs w:val="28"/>
        </w:rPr>
        <w:t>-</w:t>
      </w:r>
      <w:r w:rsidRPr="00F0604B">
        <w:rPr>
          <w:rFonts w:ascii="Helvetica" w:eastAsia="Times New Roman" w:hAnsi="Helvetica" w:cs="Times New Roman"/>
          <w:color w:val="000000"/>
          <w:kern w:val="36"/>
          <w:sz w:val="28"/>
          <w:szCs w:val="28"/>
        </w:rPr>
        <w:t>based testing</w:t>
      </w:r>
      <w:r w:rsidR="00751554">
        <w:rPr>
          <w:rFonts w:ascii="Helvetica" w:eastAsia="Times New Roman" w:hAnsi="Helvetica" w:cs="Times New Roman"/>
          <w:color w:val="000000"/>
          <w:kern w:val="36"/>
          <w:sz w:val="28"/>
          <w:szCs w:val="28"/>
        </w:rPr>
        <w:t xml:space="preserve"> method</w:t>
      </w:r>
      <w:r w:rsidRPr="00F0604B">
        <w:rPr>
          <w:rFonts w:ascii="Helvetica" w:eastAsia="Times New Roman" w:hAnsi="Helvetica" w:cs="Times New Roman"/>
          <w:color w:val="000000"/>
          <w:kern w:val="36"/>
          <w:sz w:val="28"/>
          <w:szCs w:val="28"/>
        </w:rPr>
        <w:t xml:space="preserve">.  That means only testing the person instead of encounters or tests per day </w:t>
      </w:r>
      <w:r w:rsidR="002F248C">
        <w:rPr>
          <w:rFonts w:ascii="Helvetica" w:eastAsia="Times New Roman" w:hAnsi="Helvetica" w:cs="Times New Roman"/>
          <w:color w:val="000000"/>
          <w:kern w:val="36"/>
          <w:sz w:val="28"/>
          <w:szCs w:val="28"/>
        </w:rPr>
        <w:t>in</w:t>
      </w:r>
      <w:r w:rsidR="00751554">
        <w:rPr>
          <w:rFonts w:ascii="Helvetica" w:eastAsia="Times New Roman" w:hAnsi="Helvetica" w:cs="Times New Roman"/>
          <w:color w:val="000000"/>
          <w:kern w:val="36"/>
          <w:sz w:val="28"/>
          <w:szCs w:val="28"/>
        </w:rPr>
        <w:t xml:space="preserve"> the total</w:t>
      </w:r>
      <w:r w:rsidRPr="00F0604B">
        <w:rPr>
          <w:rFonts w:ascii="Helvetica" w:eastAsia="Times New Roman" w:hAnsi="Helvetica" w:cs="Times New Roman"/>
          <w:color w:val="000000"/>
          <w:kern w:val="36"/>
          <w:sz w:val="28"/>
          <w:szCs w:val="28"/>
        </w:rPr>
        <w:t xml:space="preserve">. </w:t>
      </w:r>
      <w:r w:rsidR="00F0604B">
        <w:rPr>
          <w:rFonts w:ascii="Helvetica" w:eastAsia="Times New Roman" w:hAnsi="Helvetica" w:cs="Times New Roman"/>
          <w:color w:val="000000"/>
          <w:kern w:val="36"/>
          <w:sz w:val="28"/>
          <w:szCs w:val="28"/>
        </w:rPr>
        <w:t xml:space="preserve">Oregon officials have had ample time to get this right and as a result of the latest </w:t>
      </w:r>
      <w:r w:rsidR="002F248C">
        <w:rPr>
          <w:rFonts w:ascii="Helvetica" w:eastAsia="Times New Roman" w:hAnsi="Helvetica" w:cs="Times New Roman"/>
          <w:color w:val="000000"/>
          <w:kern w:val="36"/>
          <w:sz w:val="28"/>
          <w:szCs w:val="28"/>
        </w:rPr>
        <w:t>glitch</w:t>
      </w:r>
      <w:r w:rsidR="00751554">
        <w:rPr>
          <w:rFonts w:ascii="Helvetica" w:eastAsia="Times New Roman" w:hAnsi="Helvetica" w:cs="Times New Roman"/>
          <w:color w:val="000000"/>
          <w:kern w:val="36"/>
          <w:sz w:val="28"/>
          <w:szCs w:val="28"/>
        </w:rPr>
        <w:t>, is confidence in the Oregon’s largest regulatory government agency at its lowest?</w:t>
      </w:r>
      <w:r w:rsidR="0009427E">
        <w:rPr>
          <w:rFonts w:ascii="Helvetica" w:eastAsia="Times New Roman" w:hAnsi="Helvetica" w:cs="Times New Roman"/>
          <w:color w:val="000000"/>
          <w:kern w:val="36"/>
          <w:sz w:val="28"/>
          <w:szCs w:val="28"/>
        </w:rPr>
        <w:t xml:space="preserve"> The substantial lack of clarity means people will take daily reports with a grain of salt. Unfortunately, businesses are under a freeze and more is at stake than simply a lack of trust. </w:t>
      </w:r>
    </w:p>
    <w:p w14:paraId="5B71EFC6" w14:textId="7A7F16A4" w:rsidR="002F248C" w:rsidRDefault="00C1372B" w:rsidP="002F248C">
      <w:pPr>
        <w:spacing w:before="100" w:beforeAutospacing="1" w:after="100" w:afterAutospacing="1"/>
        <w:outlineLvl w:val="0"/>
        <w:rPr>
          <w:rFonts w:ascii="Helvetica" w:eastAsia="Times New Roman" w:hAnsi="Helvetica" w:cs="Times New Roman"/>
          <w:color w:val="000000"/>
          <w:kern w:val="36"/>
          <w:sz w:val="28"/>
          <w:szCs w:val="28"/>
        </w:rPr>
      </w:pPr>
      <w:r w:rsidRPr="00F0604B">
        <w:rPr>
          <w:rFonts w:ascii="Helvetica" w:eastAsia="Times New Roman" w:hAnsi="Helvetica" w:cs="Times New Roman"/>
          <w:color w:val="000000"/>
          <w:kern w:val="36"/>
          <w:sz w:val="28"/>
          <w:szCs w:val="28"/>
        </w:rPr>
        <w:t xml:space="preserve">What this means and why </w:t>
      </w:r>
      <w:proofErr w:type="gramStart"/>
      <w:r w:rsidRPr="00F0604B">
        <w:rPr>
          <w:rFonts w:ascii="Helvetica" w:eastAsia="Times New Roman" w:hAnsi="Helvetica" w:cs="Times New Roman"/>
          <w:color w:val="000000"/>
          <w:kern w:val="36"/>
          <w:sz w:val="28"/>
          <w:szCs w:val="28"/>
        </w:rPr>
        <w:t>this matters</w:t>
      </w:r>
      <w:proofErr w:type="gramEnd"/>
      <w:r w:rsidRPr="00F0604B">
        <w:rPr>
          <w:rFonts w:ascii="Helvetica" w:eastAsia="Times New Roman" w:hAnsi="Helvetica" w:cs="Times New Roman"/>
          <w:color w:val="000000"/>
          <w:kern w:val="36"/>
          <w:sz w:val="28"/>
          <w:szCs w:val="28"/>
        </w:rPr>
        <w:t xml:space="preserve"> follows this </w:t>
      </w:r>
      <w:r w:rsidR="00751554">
        <w:rPr>
          <w:rFonts w:ascii="Helvetica" w:eastAsia="Times New Roman" w:hAnsi="Helvetica" w:cs="Times New Roman"/>
          <w:color w:val="000000"/>
          <w:kern w:val="36"/>
          <w:sz w:val="28"/>
          <w:szCs w:val="28"/>
        </w:rPr>
        <w:t>important detail</w:t>
      </w:r>
      <w:r w:rsidRPr="00F0604B">
        <w:rPr>
          <w:rFonts w:ascii="Helvetica" w:eastAsia="Times New Roman" w:hAnsi="Helvetica" w:cs="Times New Roman"/>
          <w:color w:val="000000"/>
          <w:kern w:val="36"/>
          <w:sz w:val="28"/>
          <w:szCs w:val="28"/>
        </w:rPr>
        <w:t>: Schools could have been open since early September when testing capacity was first ramped up.  School</w:t>
      </w:r>
      <w:r w:rsidR="00A56F27">
        <w:rPr>
          <w:rFonts w:ascii="Helvetica" w:eastAsia="Times New Roman" w:hAnsi="Helvetica" w:cs="Times New Roman"/>
          <w:color w:val="000000"/>
          <w:kern w:val="36"/>
          <w:sz w:val="28"/>
          <w:szCs w:val="28"/>
        </w:rPr>
        <w:t>s</w:t>
      </w:r>
      <w:r w:rsidRPr="00F0604B">
        <w:rPr>
          <w:rFonts w:ascii="Helvetica" w:eastAsia="Times New Roman" w:hAnsi="Helvetica" w:cs="Times New Roman"/>
          <w:color w:val="000000"/>
          <w:kern w:val="36"/>
          <w:sz w:val="28"/>
          <w:szCs w:val="28"/>
        </w:rPr>
        <w:t xml:space="preserve"> could have been open in</w:t>
      </w:r>
      <w:r w:rsidR="00751554">
        <w:rPr>
          <w:rFonts w:ascii="Helvetica" w:eastAsia="Times New Roman" w:hAnsi="Helvetica" w:cs="Times New Roman"/>
          <w:color w:val="000000"/>
          <w:kern w:val="36"/>
          <w:sz w:val="28"/>
          <w:szCs w:val="28"/>
        </w:rPr>
        <w:t>-</w:t>
      </w:r>
      <w:r w:rsidRPr="00F0604B">
        <w:rPr>
          <w:rFonts w:ascii="Helvetica" w:eastAsia="Times New Roman" w:hAnsi="Helvetica" w:cs="Times New Roman"/>
          <w:color w:val="000000"/>
          <w:kern w:val="36"/>
          <w:sz w:val="28"/>
          <w:szCs w:val="28"/>
        </w:rPr>
        <w:t xml:space="preserve">person for two months as each district </w:t>
      </w:r>
      <w:r w:rsidR="00FC0E6D" w:rsidRPr="00FC0E6D">
        <w:rPr>
          <w:rFonts w:ascii="Helvetica" w:eastAsia="Times New Roman" w:hAnsi="Helvetica" w:cs="Times New Roman"/>
          <w:color w:val="000000"/>
          <w:kern w:val="36"/>
          <w:sz w:val="28"/>
          <w:szCs w:val="28"/>
        </w:rPr>
        <w:t xml:space="preserve">had to submit their reopening </w:t>
      </w:r>
      <w:r w:rsidR="00751554">
        <w:rPr>
          <w:rFonts w:ascii="Helvetica" w:eastAsia="Times New Roman" w:hAnsi="Helvetica" w:cs="Times New Roman"/>
          <w:color w:val="000000"/>
          <w:kern w:val="36"/>
          <w:sz w:val="28"/>
          <w:szCs w:val="28"/>
        </w:rPr>
        <w:t>plans based on</w:t>
      </w:r>
      <w:r w:rsidRPr="00F0604B">
        <w:rPr>
          <w:rFonts w:ascii="Helvetica" w:eastAsia="Times New Roman" w:hAnsi="Helvetica" w:cs="Times New Roman"/>
          <w:color w:val="000000"/>
          <w:kern w:val="36"/>
          <w:sz w:val="28"/>
          <w:szCs w:val="28"/>
        </w:rPr>
        <w:t xml:space="preserve"> metrics </w:t>
      </w:r>
      <w:r w:rsidR="00751554">
        <w:rPr>
          <w:rFonts w:ascii="Helvetica" w:eastAsia="Times New Roman" w:hAnsi="Helvetica" w:cs="Times New Roman"/>
          <w:color w:val="000000"/>
          <w:kern w:val="36"/>
          <w:sz w:val="28"/>
          <w:szCs w:val="28"/>
        </w:rPr>
        <w:t>which included</w:t>
      </w:r>
      <w:r w:rsidRPr="00F0604B">
        <w:rPr>
          <w:rFonts w:ascii="Helvetica" w:eastAsia="Times New Roman" w:hAnsi="Helvetica" w:cs="Times New Roman"/>
          <w:color w:val="000000"/>
          <w:kern w:val="36"/>
          <w:sz w:val="28"/>
          <w:szCs w:val="28"/>
        </w:rPr>
        <w:t xml:space="preserve"> statewide and county</w:t>
      </w:r>
      <w:r w:rsidR="00FC0E6D" w:rsidRPr="00FC0E6D">
        <w:rPr>
          <w:rFonts w:ascii="Helvetica" w:eastAsia="Times New Roman" w:hAnsi="Helvetica" w:cs="Times New Roman"/>
          <w:color w:val="000000"/>
          <w:kern w:val="36"/>
          <w:sz w:val="28"/>
          <w:szCs w:val="28"/>
        </w:rPr>
        <w:t xml:space="preserve"> positivity rates. In September</w:t>
      </w:r>
      <w:r w:rsidR="00751554">
        <w:rPr>
          <w:rFonts w:ascii="Helvetica" w:eastAsia="Times New Roman" w:hAnsi="Helvetica" w:cs="Times New Roman"/>
          <w:color w:val="000000"/>
          <w:kern w:val="36"/>
          <w:sz w:val="28"/>
          <w:szCs w:val="28"/>
        </w:rPr>
        <w:t>,</w:t>
      </w:r>
      <w:r w:rsidR="00FC0E6D" w:rsidRPr="00FC0E6D">
        <w:rPr>
          <w:rFonts w:ascii="Helvetica" w:eastAsia="Times New Roman" w:hAnsi="Helvetica" w:cs="Times New Roman"/>
          <w:color w:val="000000"/>
          <w:kern w:val="36"/>
          <w:sz w:val="28"/>
          <w:szCs w:val="28"/>
        </w:rPr>
        <w:t xml:space="preserve"> the positivity rate for the state was 4%. </w:t>
      </w:r>
      <w:r w:rsidRPr="00F0604B">
        <w:rPr>
          <w:rFonts w:ascii="Helvetica" w:eastAsia="Times New Roman" w:hAnsi="Helvetica" w:cs="Times New Roman"/>
          <w:color w:val="000000"/>
          <w:kern w:val="36"/>
          <w:sz w:val="28"/>
          <w:szCs w:val="28"/>
        </w:rPr>
        <w:t>If OHA had chose</w:t>
      </w:r>
      <w:r w:rsidR="00A56F27">
        <w:rPr>
          <w:rFonts w:ascii="Helvetica" w:eastAsia="Times New Roman" w:hAnsi="Helvetica" w:cs="Times New Roman"/>
          <w:color w:val="000000"/>
          <w:kern w:val="36"/>
          <w:sz w:val="28"/>
          <w:szCs w:val="28"/>
        </w:rPr>
        <w:t>n</w:t>
      </w:r>
      <w:r w:rsidRPr="00F0604B">
        <w:rPr>
          <w:rFonts w:ascii="Helvetica" w:eastAsia="Times New Roman" w:hAnsi="Helvetica" w:cs="Times New Roman"/>
          <w:color w:val="000000"/>
          <w:kern w:val="36"/>
          <w:sz w:val="28"/>
          <w:szCs w:val="28"/>
        </w:rPr>
        <w:t xml:space="preserve"> to use the test</w:t>
      </w:r>
      <w:r w:rsidR="00A56F27">
        <w:rPr>
          <w:rFonts w:ascii="Helvetica" w:eastAsia="Times New Roman" w:hAnsi="Helvetica" w:cs="Times New Roman"/>
          <w:color w:val="000000"/>
          <w:kern w:val="36"/>
          <w:sz w:val="28"/>
          <w:szCs w:val="28"/>
        </w:rPr>
        <w:t>-</w:t>
      </w:r>
      <w:r w:rsidRPr="00F0604B">
        <w:rPr>
          <w:rFonts w:ascii="Helvetica" w:eastAsia="Times New Roman" w:hAnsi="Helvetica" w:cs="Times New Roman"/>
          <w:color w:val="000000"/>
          <w:kern w:val="36"/>
          <w:sz w:val="28"/>
          <w:szCs w:val="28"/>
        </w:rPr>
        <w:t>based measurement the CDC allowed for</w:t>
      </w:r>
      <w:r w:rsidR="00751554">
        <w:rPr>
          <w:rFonts w:ascii="Helvetica" w:eastAsia="Times New Roman" w:hAnsi="Helvetica" w:cs="Times New Roman"/>
          <w:color w:val="000000"/>
          <w:kern w:val="36"/>
          <w:sz w:val="28"/>
          <w:szCs w:val="28"/>
        </w:rPr>
        <w:t>,</w:t>
      </w:r>
      <w:r w:rsidRPr="00F0604B">
        <w:rPr>
          <w:rFonts w:ascii="Helvetica" w:eastAsia="Times New Roman" w:hAnsi="Helvetica" w:cs="Times New Roman"/>
          <w:color w:val="000000"/>
          <w:kern w:val="36"/>
          <w:sz w:val="28"/>
          <w:szCs w:val="28"/>
        </w:rPr>
        <w:t xml:space="preserve"> schools</w:t>
      </w:r>
      <w:r w:rsidR="00FC0E6D" w:rsidRPr="00FC0E6D">
        <w:rPr>
          <w:rFonts w:ascii="Helvetica" w:eastAsia="Times New Roman" w:hAnsi="Helvetica" w:cs="Times New Roman"/>
          <w:color w:val="000000"/>
          <w:kern w:val="36"/>
          <w:sz w:val="28"/>
          <w:szCs w:val="28"/>
        </w:rPr>
        <w:t xml:space="preserve"> could</w:t>
      </w:r>
      <w:r w:rsidR="00751554">
        <w:rPr>
          <w:rFonts w:ascii="Helvetica" w:eastAsia="Times New Roman" w:hAnsi="Helvetica" w:cs="Times New Roman"/>
          <w:color w:val="000000"/>
          <w:kern w:val="36"/>
          <w:sz w:val="28"/>
          <w:szCs w:val="28"/>
        </w:rPr>
        <w:t xml:space="preserve"> ha</w:t>
      </w:r>
      <w:r w:rsidR="00FC0E6D" w:rsidRPr="00FC0E6D">
        <w:rPr>
          <w:rFonts w:ascii="Helvetica" w:eastAsia="Times New Roman" w:hAnsi="Helvetica" w:cs="Times New Roman"/>
          <w:color w:val="000000"/>
          <w:kern w:val="36"/>
          <w:sz w:val="28"/>
          <w:szCs w:val="28"/>
        </w:rPr>
        <w:t>ve</w:t>
      </w:r>
      <w:r w:rsidRPr="00F0604B">
        <w:rPr>
          <w:rFonts w:ascii="Helvetica" w:eastAsia="Times New Roman" w:hAnsi="Helvetica" w:cs="Times New Roman"/>
          <w:color w:val="000000"/>
          <w:kern w:val="36"/>
          <w:sz w:val="28"/>
          <w:szCs w:val="28"/>
        </w:rPr>
        <w:t xml:space="preserve"> been</w:t>
      </w:r>
      <w:r w:rsidR="00FC0E6D" w:rsidRPr="00FC0E6D">
        <w:rPr>
          <w:rFonts w:ascii="Helvetica" w:eastAsia="Times New Roman" w:hAnsi="Helvetica" w:cs="Times New Roman"/>
          <w:color w:val="000000"/>
          <w:kern w:val="36"/>
          <w:sz w:val="28"/>
          <w:szCs w:val="28"/>
        </w:rPr>
        <w:t xml:space="preserve"> open</w:t>
      </w:r>
      <w:r w:rsidRPr="00F0604B">
        <w:rPr>
          <w:rFonts w:ascii="Helvetica" w:eastAsia="Times New Roman" w:hAnsi="Helvetica" w:cs="Times New Roman"/>
          <w:color w:val="000000"/>
          <w:kern w:val="36"/>
          <w:sz w:val="28"/>
          <w:szCs w:val="28"/>
        </w:rPr>
        <w:t>.</w:t>
      </w:r>
      <w:r w:rsidR="00FC0E6D" w:rsidRPr="00FC0E6D">
        <w:rPr>
          <w:rFonts w:ascii="Helvetica" w:eastAsia="Times New Roman" w:hAnsi="Helvetica" w:cs="Times New Roman"/>
          <w:color w:val="000000"/>
          <w:kern w:val="36"/>
          <w:sz w:val="28"/>
          <w:szCs w:val="28"/>
        </w:rPr>
        <w:t xml:space="preserve"> Many do not know this but once a school was in</w:t>
      </w:r>
      <w:r w:rsidR="00751554">
        <w:rPr>
          <w:rFonts w:ascii="Helvetica" w:eastAsia="Times New Roman" w:hAnsi="Helvetica" w:cs="Times New Roman"/>
          <w:color w:val="000000"/>
          <w:kern w:val="36"/>
          <w:sz w:val="28"/>
          <w:szCs w:val="28"/>
        </w:rPr>
        <w:t>-</w:t>
      </w:r>
      <w:r w:rsidR="00FC0E6D" w:rsidRPr="00FC0E6D">
        <w:rPr>
          <w:rFonts w:ascii="Helvetica" w:eastAsia="Times New Roman" w:hAnsi="Helvetica" w:cs="Times New Roman"/>
          <w:color w:val="000000"/>
          <w:kern w:val="36"/>
          <w:sz w:val="28"/>
          <w:szCs w:val="28"/>
        </w:rPr>
        <w:t>person it could remain in</w:t>
      </w:r>
      <w:r w:rsidR="00764D7F">
        <w:rPr>
          <w:rFonts w:ascii="Helvetica" w:eastAsia="Times New Roman" w:hAnsi="Helvetica" w:cs="Times New Roman"/>
          <w:color w:val="000000"/>
          <w:kern w:val="36"/>
          <w:sz w:val="28"/>
          <w:szCs w:val="28"/>
        </w:rPr>
        <w:t>-</w:t>
      </w:r>
      <w:r w:rsidR="00FC0E6D" w:rsidRPr="00FC0E6D">
        <w:rPr>
          <w:rFonts w:ascii="Helvetica" w:eastAsia="Times New Roman" w:hAnsi="Helvetica" w:cs="Times New Roman"/>
          <w:color w:val="000000"/>
          <w:kern w:val="36"/>
          <w:sz w:val="28"/>
          <w:szCs w:val="28"/>
        </w:rPr>
        <w:t>person even if community cases were increasing unless there was a</w:t>
      </w:r>
      <w:r w:rsidR="00764D7F">
        <w:rPr>
          <w:rFonts w:ascii="Helvetica" w:eastAsia="Times New Roman" w:hAnsi="Helvetica" w:cs="Times New Roman"/>
          <w:color w:val="000000"/>
          <w:kern w:val="36"/>
          <w:sz w:val="28"/>
          <w:szCs w:val="28"/>
        </w:rPr>
        <w:t>n outbreak</w:t>
      </w:r>
      <w:r w:rsidR="00FC0E6D" w:rsidRPr="00FC0E6D">
        <w:rPr>
          <w:rFonts w:ascii="Helvetica" w:eastAsia="Times New Roman" w:hAnsi="Helvetica" w:cs="Times New Roman"/>
          <w:color w:val="000000"/>
          <w:kern w:val="36"/>
          <w:sz w:val="28"/>
          <w:szCs w:val="28"/>
        </w:rPr>
        <w:t xml:space="preserve"> in the actual school itself.</w:t>
      </w:r>
      <w:r w:rsidR="005C32CC">
        <w:rPr>
          <w:rFonts w:ascii="Helvetica" w:eastAsia="Times New Roman" w:hAnsi="Helvetica" w:cs="Times New Roman"/>
          <w:color w:val="000000"/>
          <w:kern w:val="36"/>
          <w:sz w:val="28"/>
          <w:szCs w:val="28"/>
        </w:rPr>
        <w:t xml:space="preserve"> OHA just removed this metric on </w:t>
      </w:r>
      <w:hyperlink r:id="rId5" w:history="1">
        <w:r w:rsidR="005C32CC" w:rsidRPr="002F248C">
          <w:rPr>
            <w:rStyle w:val="Hyperlink"/>
            <w:rFonts w:ascii="Helvetica" w:eastAsia="Times New Roman" w:hAnsi="Helvetica" w:cs="Times New Roman"/>
            <w:kern w:val="36"/>
            <w:sz w:val="28"/>
            <w:szCs w:val="28"/>
          </w:rPr>
          <w:t>October 28</w:t>
        </w:r>
        <w:r w:rsidR="005C32CC" w:rsidRPr="002F248C">
          <w:rPr>
            <w:rStyle w:val="Hyperlink"/>
            <w:rFonts w:ascii="Helvetica" w:eastAsia="Times New Roman" w:hAnsi="Helvetica" w:cs="Times New Roman"/>
            <w:kern w:val="36"/>
            <w:sz w:val="28"/>
            <w:szCs w:val="28"/>
            <w:vertAlign w:val="superscript"/>
          </w:rPr>
          <w:t>th</w:t>
        </w:r>
      </w:hyperlink>
      <w:r w:rsidR="005C32CC">
        <w:rPr>
          <w:rFonts w:ascii="Helvetica" w:eastAsia="Times New Roman" w:hAnsi="Helvetica" w:cs="Times New Roman"/>
          <w:color w:val="000000"/>
          <w:kern w:val="36"/>
          <w:sz w:val="28"/>
          <w:szCs w:val="28"/>
        </w:rPr>
        <w:t xml:space="preserve">. Was this an early indicator that </w:t>
      </w:r>
      <w:r w:rsidR="002F248C">
        <w:rPr>
          <w:rFonts w:ascii="Helvetica" w:eastAsia="Times New Roman" w:hAnsi="Helvetica" w:cs="Times New Roman"/>
          <w:color w:val="000000"/>
          <w:kern w:val="36"/>
          <w:sz w:val="28"/>
          <w:szCs w:val="28"/>
        </w:rPr>
        <w:t>their testing methods were flawed, yet they instituted a freeze anyway?</w:t>
      </w:r>
    </w:p>
    <w:p w14:paraId="06E095D1" w14:textId="59BA4EE8" w:rsidR="00FC0E6D" w:rsidRDefault="002F248C" w:rsidP="002F248C">
      <w:pPr>
        <w:spacing w:before="100" w:beforeAutospacing="1" w:after="100" w:afterAutospacing="1"/>
        <w:jc w:val="center"/>
        <w:outlineLvl w:val="0"/>
        <w:rPr>
          <w:rFonts w:ascii="Helvetica" w:eastAsia="Times New Roman" w:hAnsi="Helvetica" w:cs="Times New Roman"/>
          <w:color w:val="000000"/>
          <w:kern w:val="36"/>
          <w:sz w:val="28"/>
          <w:szCs w:val="28"/>
        </w:rPr>
      </w:pPr>
      <w:r>
        <w:rPr>
          <w:rFonts w:ascii="Helvetica" w:eastAsia="Times New Roman" w:hAnsi="Helvetica" w:cs="Times New Roman"/>
          <w:noProof/>
          <w:color w:val="000000"/>
          <w:kern w:val="36"/>
          <w:sz w:val="28"/>
          <w:szCs w:val="28"/>
        </w:rPr>
        <w:drawing>
          <wp:inline distT="0" distB="0" distL="0" distR="0" wp14:anchorId="6162E759" wp14:editId="42043CD6">
            <wp:extent cx="3860484" cy="2918460"/>
            <wp:effectExtent l="0" t="0" r="635" b="254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914146" cy="2959028"/>
                    </a:xfrm>
                    <a:prstGeom prst="rect">
                      <a:avLst/>
                    </a:prstGeom>
                  </pic:spPr>
                </pic:pic>
              </a:graphicData>
            </a:graphic>
          </wp:inline>
        </w:drawing>
      </w:r>
    </w:p>
    <w:p w14:paraId="78AD0CFE" w14:textId="044DF286" w:rsidR="002F248C" w:rsidRDefault="002F248C" w:rsidP="002F248C">
      <w:pPr>
        <w:spacing w:before="100" w:beforeAutospacing="1" w:after="100" w:afterAutospacing="1"/>
        <w:jc w:val="center"/>
        <w:outlineLvl w:val="0"/>
        <w:rPr>
          <w:rFonts w:ascii="Helvetica" w:eastAsia="Times New Roman" w:hAnsi="Helvetica" w:cs="Times New Roman"/>
          <w:color w:val="000000"/>
          <w:kern w:val="36"/>
          <w:sz w:val="28"/>
          <w:szCs w:val="28"/>
        </w:rPr>
      </w:pPr>
      <w:r>
        <w:rPr>
          <w:rFonts w:ascii="Helvetica" w:eastAsia="Times New Roman" w:hAnsi="Helvetica" w:cs="Times New Roman"/>
          <w:noProof/>
          <w:color w:val="000000"/>
          <w:kern w:val="36"/>
          <w:sz w:val="28"/>
          <w:szCs w:val="28"/>
        </w:rPr>
        <w:drawing>
          <wp:inline distT="0" distB="0" distL="0" distR="0" wp14:anchorId="3D5DAA97" wp14:editId="225CB5E1">
            <wp:extent cx="3808836" cy="2939233"/>
            <wp:effectExtent l="0" t="0" r="1270" b="0"/>
            <wp:docPr id="3" name="Picture 3" descr="Chart, application,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application, line ch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838714" cy="2962290"/>
                    </a:xfrm>
                    <a:prstGeom prst="rect">
                      <a:avLst/>
                    </a:prstGeom>
                  </pic:spPr>
                </pic:pic>
              </a:graphicData>
            </a:graphic>
          </wp:inline>
        </w:drawing>
      </w:r>
    </w:p>
    <w:p w14:paraId="60ECAA2B" w14:textId="77777777" w:rsidR="002F248C" w:rsidRPr="00FC0E6D" w:rsidRDefault="002F248C" w:rsidP="00FC0E6D">
      <w:pPr>
        <w:spacing w:before="100" w:beforeAutospacing="1" w:after="100" w:afterAutospacing="1"/>
        <w:outlineLvl w:val="0"/>
        <w:rPr>
          <w:rFonts w:ascii="Helvetica" w:eastAsia="Times New Roman" w:hAnsi="Helvetica" w:cs="Times New Roman"/>
          <w:color w:val="000000"/>
          <w:kern w:val="36"/>
          <w:sz w:val="28"/>
          <w:szCs w:val="28"/>
        </w:rPr>
      </w:pPr>
    </w:p>
    <w:p w14:paraId="70E02DBE" w14:textId="179BA8D5" w:rsidR="00FC0E6D" w:rsidRPr="00F0604B" w:rsidRDefault="00FC0E6D" w:rsidP="00FC0E6D">
      <w:pPr>
        <w:rPr>
          <w:rFonts w:ascii="Helvetica" w:eastAsia="Times New Roman" w:hAnsi="Helvetica" w:cs="Times New Roman"/>
          <w:color w:val="000000"/>
          <w:sz w:val="28"/>
          <w:szCs w:val="28"/>
        </w:rPr>
      </w:pPr>
      <w:r w:rsidRPr="00FC0E6D">
        <w:rPr>
          <w:rFonts w:ascii="Helvetica" w:eastAsia="Times New Roman" w:hAnsi="Helvetica" w:cs="Times New Roman"/>
          <w:color w:val="000000"/>
          <w:sz w:val="28"/>
          <w:szCs w:val="28"/>
        </w:rPr>
        <w:t xml:space="preserve">By relying on positive cases </w:t>
      </w:r>
      <w:r w:rsidR="00EB6760">
        <w:rPr>
          <w:rFonts w:ascii="Helvetica" w:eastAsia="Times New Roman" w:hAnsi="Helvetica" w:cs="Times New Roman"/>
          <w:color w:val="000000"/>
          <w:sz w:val="28"/>
          <w:szCs w:val="28"/>
        </w:rPr>
        <w:t xml:space="preserve">only, </w:t>
      </w:r>
      <w:r w:rsidRPr="00FC0E6D">
        <w:rPr>
          <w:rFonts w:ascii="Helvetica" w:eastAsia="Times New Roman" w:hAnsi="Helvetica" w:cs="Times New Roman"/>
          <w:color w:val="000000"/>
          <w:sz w:val="28"/>
          <w:szCs w:val="28"/>
        </w:rPr>
        <w:t>instead of clinical diagnosis of actual infections</w:t>
      </w:r>
      <w:r w:rsidR="00EB6760">
        <w:rPr>
          <w:rFonts w:ascii="Helvetica" w:eastAsia="Times New Roman" w:hAnsi="Helvetica" w:cs="Times New Roman"/>
          <w:color w:val="000000"/>
          <w:sz w:val="28"/>
          <w:szCs w:val="28"/>
        </w:rPr>
        <w:t>,</w:t>
      </w:r>
      <w:r w:rsidRPr="00FC0E6D">
        <w:rPr>
          <w:rFonts w:ascii="Helvetica" w:eastAsia="Times New Roman" w:hAnsi="Helvetica" w:cs="Times New Roman"/>
          <w:color w:val="000000"/>
          <w:sz w:val="28"/>
          <w:szCs w:val="28"/>
        </w:rPr>
        <w:t xml:space="preserve"> perhaps OHA wouldn’t have had to close down or do a</w:t>
      </w:r>
      <w:r w:rsidR="00C1372B" w:rsidRPr="00F0604B">
        <w:rPr>
          <w:rFonts w:ascii="Helvetica" w:eastAsia="Times New Roman" w:hAnsi="Helvetica" w:cs="Times New Roman"/>
          <w:color w:val="000000"/>
          <w:sz w:val="28"/>
          <w:szCs w:val="28"/>
        </w:rPr>
        <w:t xml:space="preserve">nother lockdown, pause or </w:t>
      </w:r>
      <w:r w:rsidRPr="00FC0E6D">
        <w:rPr>
          <w:rFonts w:ascii="Helvetica" w:eastAsia="Times New Roman" w:hAnsi="Helvetica" w:cs="Times New Roman"/>
          <w:color w:val="000000"/>
          <w:sz w:val="28"/>
          <w:szCs w:val="28"/>
        </w:rPr>
        <w:t>freeze</w:t>
      </w:r>
      <w:r w:rsidR="00C1372B" w:rsidRPr="00F0604B">
        <w:rPr>
          <w:rFonts w:ascii="Helvetica" w:eastAsia="Times New Roman" w:hAnsi="Helvetica" w:cs="Times New Roman"/>
          <w:color w:val="000000"/>
          <w:sz w:val="28"/>
          <w:szCs w:val="28"/>
        </w:rPr>
        <w:t xml:space="preserve"> or mask mandate.</w:t>
      </w:r>
    </w:p>
    <w:p w14:paraId="72223401" w14:textId="77777777" w:rsidR="00BB1A6F" w:rsidRPr="00F0604B" w:rsidRDefault="00BB1A6F" w:rsidP="00FC0E6D">
      <w:pPr>
        <w:rPr>
          <w:rFonts w:ascii="Helvetica" w:eastAsia="Times New Roman" w:hAnsi="Helvetica" w:cs="Times New Roman"/>
          <w:color w:val="000000"/>
          <w:sz w:val="28"/>
          <w:szCs w:val="28"/>
        </w:rPr>
      </w:pPr>
    </w:p>
    <w:p w14:paraId="66AA277B" w14:textId="6CCEDB3F" w:rsidR="00FC0E6D" w:rsidRPr="00F0604B" w:rsidRDefault="00BB1A6F" w:rsidP="00FC0E6D">
      <w:pPr>
        <w:rPr>
          <w:rFonts w:ascii="Helvetica" w:eastAsia="Times New Roman" w:hAnsi="Helvetica" w:cs="Times New Roman"/>
          <w:color w:val="000000"/>
          <w:sz w:val="28"/>
          <w:szCs w:val="28"/>
        </w:rPr>
      </w:pPr>
      <w:r w:rsidRPr="00F0604B">
        <w:rPr>
          <w:rFonts w:ascii="Helvetica" w:eastAsia="Times New Roman" w:hAnsi="Helvetica" w:cs="Times New Roman"/>
          <w:color w:val="000000"/>
          <w:sz w:val="28"/>
          <w:szCs w:val="28"/>
        </w:rPr>
        <w:t>What are the differen</w:t>
      </w:r>
      <w:r w:rsidR="00F0604B" w:rsidRPr="00F0604B">
        <w:rPr>
          <w:rFonts w:ascii="Helvetica" w:eastAsia="Times New Roman" w:hAnsi="Helvetica" w:cs="Times New Roman"/>
          <w:color w:val="000000"/>
          <w:sz w:val="28"/>
          <w:szCs w:val="28"/>
        </w:rPr>
        <w:t xml:space="preserve">t </w:t>
      </w:r>
      <w:r w:rsidRPr="00F0604B">
        <w:rPr>
          <w:rFonts w:ascii="Helvetica" w:eastAsia="Times New Roman" w:hAnsi="Helvetica" w:cs="Times New Roman"/>
          <w:color w:val="000000"/>
          <w:sz w:val="28"/>
          <w:szCs w:val="28"/>
        </w:rPr>
        <w:t>methods</w:t>
      </w:r>
      <w:r w:rsidR="00764D7F">
        <w:rPr>
          <w:rFonts w:ascii="Helvetica" w:eastAsia="Times New Roman" w:hAnsi="Helvetica" w:cs="Times New Roman"/>
          <w:color w:val="000000"/>
          <w:sz w:val="28"/>
          <w:szCs w:val="28"/>
        </w:rPr>
        <w:t>?</w:t>
      </w:r>
      <w:r w:rsidRPr="00F0604B">
        <w:rPr>
          <w:rFonts w:ascii="Helvetica" w:eastAsia="Times New Roman" w:hAnsi="Helvetica" w:cs="Times New Roman"/>
          <w:color w:val="000000"/>
          <w:sz w:val="28"/>
          <w:szCs w:val="28"/>
        </w:rPr>
        <w:t xml:space="preserve">  Oregon has been using person</w:t>
      </w:r>
      <w:r w:rsidR="00EB6760">
        <w:rPr>
          <w:rFonts w:ascii="Helvetica" w:eastAsia="Times New Roman" w:hAnsi="Helvetica" w:cs="Times New Roman"/>
          <w:color w:val="000000"/>
          <w:sz w:val="28"/>
          <w:szCs w:val="28"/>
        </w:rPr>
        <w:t>-</w:t>
      </w:r>
      <w:r w:rsidRPr="00F0604B">
        <w:rPr>
          <w:rFonts w:ascii="Helvetica" w:eastAsia="Times New Roman" w:hAnsi="Helvetica" w:cs="Times New Roman"/>
          <w:color w:val="000000"/>
          <w:sz w:val="28"/>
          <w:szCs w:val="28"/>
        </w:rPr>
        <w:t xml:space="preserve">based testing. </w:t>
      </w:r>
      <w:r w:rsidR="005C32CC">
        <w:rPr>
          <w:rFonts w:ascii="Helvetica" w:eastAsia="Times New Roman" w:hAnsi="Helvetica" w:cs="Times New Roman"/>
          <w:color w:val="000000"/>
          <w:sz w:val="28"/>
          <w:szCs w:val="28"/>
        </w:rPr>
        <w:t>In lieu of a national standard</w:t>
      </w:r>
      <w:r w:rsidR="00EB6760">
        <w:rPr>
          <w:rFonts w:ascii="Helvetica" w:eastAsia="Times New Roman" w:hAnsi="Helvetica" w:cs="Times New Roman"/>
          <w:color w:val="000000"/>
          <w:sz w:val="28"/>
          <w:szCs w:val="28"/>
        </w:rPr>
        <w:t>,</w:t>
      </w:r>
      <w:r w:rsidR="005C32CC">
        <w:rPr>
          <w:rFonts w:ascii="Helvetica" w:eastAsia="Times New Roman" w:hAnsi="Helvetica" w:cs="Times New Roman"/>
          <w:color w:val="000000"/>
          <w:sz w:val="28"/>
          <w:szCs w:val="28"/>
        </w:rPr>
        <w:t xml:space="preserve"> the Centers for Disease Control indicates </w:t>
      </w:r>
      <w:r w:rsidR="00FC0E6D" w:rsidRPr="00FC0E6D">
        <w:rPr>
          <w:rFonts w:ascii="Helvetica" w:eastAsia="Times New Roman" w:hAnsi="Helvetica" w:cs="Times New Roman"/>
          <w:color w:val="000000"/>
          <w:sz w:val="28"/>
          <w:szCs w:val="28"/>
        </w:rPr>
        <w:t xml:space="preserve">there are three reasons why </w:t>
      </w:r>
      <w:proofErr w:type="gramStart"/>
      <w:r w:rsidR="00FC0E6D" w:rsidRPr="00FC0E6D">
        <w:rPr>
          <w:rFonts w:ascii="Helvetica" w:eastAsia="Times New Roman" w:hAnsi="Helvetica" w:cs="Times New Roman"/>
          <w:color w:val="000000"/>
          <w:sz w:val="28"/>
          <w:szCs w:val="28"/>
        </w:rPr>
        <w:t>person based</w:t>
      </w:r>
      <w:proofErr w:type="gramEnd"/>
      <w:r w:rsidR="00FC0E6D" w:rsidRPr="00FC0E6D">
        <w:rPr>
          <w:rFonts w:ascii="Helvetica" w:eastAsia="Times New Roman" w:hAnsi="Helvetica" w:cs="Times New Roman"/>
          <w:color w:val="000000"/>
          <w:sz w:val="28"/>
          <w:szCs w:val="28"/>
        </w:rPr>
        <w:t xml:space="preserve"> testing is done</w:t>
      </w:r>
      <w:r w:rsidR="00C1372B" w:rsidRPr="00F0604B">
        <w:rPr>
          <w:rFonts w:ascii="Helvetica" w:eastAsia="Times New Roman" w:hAnsi="Helvetica" w:cs="Times New Roman"/>
          <w:color w:val="000000"/>
          <w:sz w:val="28"/>
          <w:szCs w:val="28"/>
        </w:rPr>
        <w:t>;</w:t>
      </w:r>
      <w:r w:rsidR="00FC0E6D" w:rsidRPr="00FC0E6D">
        <w:rPr>
          <w:rFonts w:ascii="Helvetica" w:eastAsia="Times New Roman" w:hAnsi="Helvetica" w:cs="Times New Roman"/>
          <w:color w:val="000000"/>
          <w:sz w:val="28"/>
          <w:szCs w:val="28"/>
        </w:rPr>
        <w:t xml:space="preserve"> either there</w:t>
      </w:r>
      <w:r w:rsidR="00C1372B" w:rsidRPr="00F0604B">
        <w:rPr>
          <w:rFonts w:ascii="Helvetica" w:eastAsia="Times New Roman" w:hAnsi="Helvetica" w:cs="Times New Roman"/>
          <w:color w:val="000000"/>
          <w:sz w:val="28"/>
          <w:szCs w:val="28"/>
        </w:rPr>
        <w:t xml:space="preserve"> i</w:t>
      </w:r>
      <w:r w:rsidR="00FC0E6D" w:rsidRPr="00FC0E6D">
        <w:rPr>
          <w:rFonts w:ascii="Helvetica" w:eastAsia="Times New Roman" w:hAnsi="Helvetica" w:cs="Times New Roman"/>
          <w:color w:val="000000"/>
          <w:sz w:val="28"/>
          <w:szCs w:val="28"/>
        </w:rPr>
        <w:t>s widespread infection or only a subset of a certain community is at risk of Covid</w:t>
      </w:r>
      <w:r w:rsidR="00434BCF">
        <w:rPr>
          <w:rFonts w:ascii="Helvetica" w:eastAsia="Times New Roman" w:hAnsi="Helvetica" w:cs="Times New Roman"/>
          <w:color w:val="000000"/>
          <w:sz w:val="28"/>
          <w:szCs w:val="28"/>
        </w:rPr>
        <w:t>-19</w:t>
      </w:r>
      <w:r w:rsidR="00FC0E6D" w:rsidRPr="00FC0E6D">
        <w:rPr>
          <w:rFonts w:ascii="Helvetica" w:eastAsia="Times New Roman" w:hAnsi="Helvetica" w:cs="Times New Roman"/>
          <w:color w:val="000000"/>
          <w:sz w:val="28"/>
          <w:szCs w:val="28"/>
        </w:rPr>
        <w:t xml:space="preserve"> infection is being teste</w:t>
      </w:r>
      <w:r w:rsidRPr="00F0604B">
        <w:rPr>
          <w:rFonts w:ascii="Helvetica" w:eastAsia="Times New Roman" w:hAnsi="Helvetica" w:cs="Times New Roman"/>
          <w:color w:val="000000"/>
          <w:sz w:val="28"/>
          <w:szCs w:val="28"/>
        </w:rPr>
        <w:t xml:space="preserve">d. </w:t>
      </w:r>
      <w:r w:rsidR="00531EB2">
        <w:rPr>
          <w:rFonts w:ascii="Helvetica" w:eastAsia="Times New Roman" w:hAnsi="Helvetica" w:cs="Times New Roman"/>
          <w:color w:val="000000"/>
          <w:sz w:val="28"/>
          <w:szCs w:val="28"/>
        </w:rPr>
        <w:t xml:space="preserve">Long term care residents or farm workers fit this description. </w:t>
      </w:r>
      <w:r w:rsidRPr="00F0604B">
        <w:rPr>
          <w:rFonts w:ascii="Helvetica" w:eastAsia="Times New Roman" w:hAnsi="Helvetica" w:cs="Times New Roman"/>
          <w:color w:val="000000"/>
          <w:sz w:val="28"/>
          <w:szCs w:val="28"/>
        </w:rPr>
        <w:t>The other reason is that</w:t>
      </w:r>
      <w:r w:rsidR="00FC0E6D" w:rsidRPr="00FC0E6D">
        <w:rPr>
          <w:rFonts w:ascii="Helvetica" w:eastAsia="Times New Roman" w:hAnsi="Helvetica" w:cs="Times New Roman"/>
          <w:color w:val="000000"/>
          <w:sz w:val="28"/>
          <w:szCs w:val="28"/>
        </w:rPr>
        <w:t xml:space="preserve"> there is a reporting process that skew the results</w:t>
      </w:r>
      <w:r w:rsidR="00531EB2">
        <w:rPr>
          <w:rFonts w:ascii="Helvetica" w:eastAsia="Times New Roman" w:hAnsi="Helvetica" w:cs="Times New Roman"/>
          <w:color w:val="000000"/>
          <w:sz w:val="28"/>
          <w:szCs w:val="28"/>
        </w:rPr>
        <w:t>. This happens when</w:t>
      </w:r>
      <w:r w:rsidR="00FC0E6D" w:rsidRPr="00FC0E6D">
        <w:rPr>
          <w:rFonts w:ascii="Helvetica" w:eastAsia="Times New Roman" w:hAnsi="Helvetica" w:cs="Times New Roman"/>
          <w:color w:val="000000"/>
          <w:sz w:val="28"/>
          <w:szCs w:val="28"/>
        </w:rPr>
        <w:t xml:space="preserve"> </w:t>
      </w:r>
      <w:r w:rsidR="00531EB2">
        <w:rPr>
          <w:rFonts w:ascii="Helvetica" w:eastAsia="Times New Roman" w:hAnsi="Helvetica" w:cs="Times New Roman"/>
          <w:color w:val="000000"/>
          <w:sz w:val="28"/>
          <w:szCs w:val="28"/>
        </w:rPr>
        <w:t>positive tests results are prioritized over negative test results. This prioritization has been</w:t>
      </w:r>
      <w:r w:rsidR="00FC0E6D" w:rsidRPr="00FC0E6D">
        <w:rPr>
          <w:rFonts w:ascii="Helvetica" w:eastAsia="Times New Roman" w:hAnsi="Helvetica" w:cs="Times New Roman"/>
          <w:color w:val="000000"/>
          <w:sz w:val="28"/>
          <w:szCs w:val="28"/>
        </w:rPr>
        <w:t xml:space="preserve"> </w:t>
      </w:r>
      <w:r w:rsidR="00531EB2">
        <w:rPr>
          <w:rFonts w:ascii="Helvetica" w:eastAsia="Times New Roman" w:hAnsi="Helvetica" w:cs="Times New Roman"/>
          <w:color w:val="000000"/>
          <w:sz w:val="28"/>
          <w:szCs w:val="28"/>
        </w:rPr>
        <w:t>prevalent</w:t>
      </w:r>
      <w:r w:rsidR="00FC0E6D" w:rsidRPr="00FC0E6D">
        <w:rPr>
          <w:rFonts w:ascii="Helvetica" w:eastAsia="Times New Roman" w:hAnsi="Helvetica" w:cs="Times New Roman"/>
          <w:color w:val="000000"/>
          <w:sz w:val="28"/>
          <w:szCs w:val="28"/>
        </w:rPr>
        <w:t xml:space="preserve"> </w:t>
      </w:r>
      <w:r w:rsidR="00C1372B" w:rsidRPr="00F0604B">
        <w:rPr>
          <w:rFonts w:ascii="Helvetica" w:eastAsia="Times New Roman" w:hAnsi="Helvetica" w:cs="Times New Roman"/>
          <w:color w:val="000000"/>
          <w:sz w:val="28"/>
          <w:szCs w:val="28"/>
        </w:rPr>
        <w:t>daily</w:t>
      </w:r>
      <w:r w:rsidR="00FC0E6D" w:rsidRPr="00FC0E6D">
        <w:rPr>
          <w:rFonts w:ascii="Helvetica" w:eastAsia="Times New Roman" w:hAnsi="Helvetica" w:cs="Times New Roman"/>
          <w:color w:val="000000"/>
          <w:sz w:val="28"/>
          <w:szCs w:val="28"/>
        </w:rPr>
        <w:t xml:space="preserve"> in Oregon</w:t>
      </w:r>
      <w:r w:rsidR="00531EB2">
        <w:rPr>
          <w:rFonts w:ascii="Helvetica" w:eastAsia="Times New Roman" w:hAnsi="Helvetica" w:cs="Times New Roman"/>
          <w:color w:val="000000"/>
          <w:sz w:val="28"/>
          <w:szCs w:val="28"/>
        </w:rPr>
        <w:t xml:space="preserve"> in the</w:t>
      </w:r>
      <w:r w:rsidR="00C1372B" w:rsidRPr="00F0604B">
        <w:rPr>
          <w:rFonts w:ascii="Helvetica" w:eastAsia="Times New Roman" w:hAnsi="Helvetica" w:cs="Times New Roman"/>
          <w:color w:val="000000"/>
          <w:sz w:val="28"/>
          <w:szCs w:val="28"/>
        </w:rPr>
        <w:t xml:space="preserve"> constant barrage of positive “cases”. Never recoveries. Never total tests administered and definitely not ever false positive rates.</w:t>
      </w:r>
    </w:p>
    <w:p w14:paraId="5B168788" w14:textId="74E7BBA9" w:rsidR="00F0604B" w:rsidRDefault="00F0604B" w:rsidP="00FC0E6D">
      <w:pPr>
        <w:rPr>
          <w:rFonts w:ascii="Helvetica" w:eastAsia="Times New Roman" w:hAnsi="Helvetica" w:cs="Times New Roman"/>
          <w:b/>
          <w:bCs/>
          <w:color w:val="000000"/>
          <w:sz w:val="28"/>
          <w:szCs w:val="28"/>
        </w:rPr>
      </w:pPr>
      <w:r>
        <w:rPr>
          <w:rFonts w:ascii="Helvetica" w:eastAsia="Times New Roman" w:hAnsi="Helvetica" w:cs="Times New Roman"/>
          <w:b/>
          <w:bCs/>
          <w:noProof/>
          <w:color w:val="000000"/>
          <w:sz w:val="28"/>
          <w:szCs w:val="28"/>
        </w:rPr>
        <w:drawing>
          <wp:inline distT="0" distB="0" distL="0" distR="0" wp14:anchorId="2E7C49E9" wp14:editId="7D06473C">
            <wp:extent cx="4651829" cy="2767242"/>
            <wp:effectExtent l="0" t="0" r="0" b="1905"/>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661601" cy="2773055"/>
                    </a:xfrm>
                    <a:prstGeom prst="rect">
                      <a:avLst/>
                    </a:prstGeom>
                  </pic:spPr>
                </pic:pic>
              </a:graphicData>
            </a:graphic>
          </wp:inline>
        </w:drawing>
      </w:r>
    </w:p>
    <w:p w14:paraId="02551D70" w14:textId="04A3A2E3" w:rsidR="00F0604B" w:rsidRPr="00F0604B" w:rsidRDefault="00F0604B" w:rsidP="00F0604B">
      <w:pPr>
        <w:rPr>
          <w:rFonts w:ascii="Segoe UI" w:eastAsia="Times New Roman" w:hAnsi="Segoe UI" w:cs="Segoe UI"/>
          <w:i/>
          <w:iCs/>
          <w:color w:val="000000"/>
        </w:rPr>
      </w:pPr>
      <w:r w:rsidRPr="00F0604B">
        <w:rPr>
          <w:rFonts w:ascii="Segoe UI" w:eastAsia="Times New Roman" w:hAnsi="Segoe UI" w:cs="Segoe UI"/>
          <w:i/>
          <w:iCs/>
          <w:color w:val="000000"/>
        </w:rPr>
        <w:t>From the CDC, “</w:t>
      </w:r>
      <w:r w:rsidRPr="00F0604B">
        <w:rPr>
          <w:rFonts w:ascii="Segoe UI" w:eastAsia="Times New Roman" w:hAnsi="Segoe UI" w:cs="Segoe UI"/>
          <w:i/>
          <w:iCs/>
          <w:color w:val="000000"/>
        </w:rPr>
        <w:t>Three ways in which percent positivity can be calculated for COVID-19 laboratory tests</w:t>
      </w:r>
    </w:p>
    <w:p w14:paraId="1657052B" w14:textId="3E14EAD9" w:rsidR="00F0604B" w:rsidRPr="00F0604B" w:rsidRDefault="00F0604B" w:rsidP="00F0604B">
      <w:pPr>
        <w:rPr>
          <w:rFonts w:ascii="Segoe UI" w:eastAsia="Times New Roman" w:hAnsi="Segoe UI" w:cs="Segoe UI"/>
          <w:i/>
          <w:iCs/>
          <w:color w:val="000000"/>
          <w:sz w:val="26"/>
          <w:szCs w:val="26"/>
        </w:rPr>
      </w:pPr>
      <w:r w:rsidRPr="00F0604B">
        <w:rPr>
          <w:rFonts w:ascii="Segoe UI" w:eastAsia="Times New Roman" w:hAnsi="Segoe UI" w:cs="Segoe UI"/>
          <w:i/>
          <w:iCs/>
          <w:color w:val="000000"/>
          <w:sz w:val="26"/>
          <w:szCs w:val="26"/>
        </w:rPr>
        <w:t>This infographic depicts the three ways in which laboratory percent positivity may be calculated for COVID-19 laboratory tests: tests/test, people/tests, and people/people. CDC uses the test/test method, which takes the number of positive tests and divides it by the sum of the number of positive test and number of negative tests.  Some states use the people/test method, which takes the number of new people with positive tests and divides it by the sum of the number of positive tests and the number of negative tests. Then other states use the people over people method, which takes the number of new people with positive tests and divides it by the sum of the number of people with positive tests and the number of people with negative tests.</w:t>
      </w:r>
      <w:r w:rsidRPr="00F0604B">
        <w:rPr>
          <w:rFonts w:ascii="Segoe UI" w:eastAsia="Times New Roman" w:hAnsi="Segoe UI" w:cs="Segoe UI"/>
          <w:i/>
          <w:iCs/>
          <w:color w:val="000000"/>
          <w:sz w:val="26"/>
          <w:szCs w:val="26"/>
        </w:rPr>
        <w:t>”</w:t>
      </w:r>
    </w:p>
    <w:p w14:paraId="79172DC3" w14:textId="77777777" w:rsidR="00F0604B" w:rsidRPr="00FC0E6D" w:rsidRDefault="00F0604B" w:rsidP="00FC0E6D">
      <w:pPr>
        <w:rPr>
          <w:rFonts w:ascii="Helvetica" w:eastAsia="Times New Roman" w:hAnsi="Helvetica" w:cs="Times New Roman"/>
          <w:b/>
          <w:bCs/>
          <w:i/>
          <w:iCs/>
          <w:color w:val="000000"/>
          <w:sz w:val="28"/>
          <w:szCs w:val="28"/>
        </w:rPr>
      </w:pPr>
    </w:p>
    <w:p w14:paraId="742AF149" w14:textId="77777777" w:rsidR="00C1372B" w:rsidRPr="00FC0E6D" w:rsidRDefault="00C1372B" w:rsidP="00FC0E6D">
      <w:pPr>
        <w:rPr>
          <w:rFonts w:ascii="Helvetica" w:eastAsia="Times New Roman" w:hAnsi="Helvetica" w:cs="Times New Roman"/>
          <w:color w:val="000000"/>
          <w:sz w:val="28"/>
          <w:szCs w:val="28"/>
        </w:rPr>
      </w:pPr>
    </w:p>
    <w:p w14:paraId="765F0770" w14:textId="348D9217" w:rsidR="00FC0E6D" w:rsidRPr="00F0604B" w:rsidRDefault="00C1372B" w:rsidP="00FC0E6D">
      <w:pPr>
        <w:rPr>
          <w:rFonts w:ascii="Helvetica" w:eastAsia="Times New Roman" w:hAnsi="Helvetica" w:cs="Times New Roman"/>
          <w:color w:val="000000"/>
          <w:sz w:val="28"/>
          <w:szCs w:val="28"/>
        </w:rPr>
      </w:pPr>
      <w:r w:rsidRPr="00F0604B">
        <w:rPr>
          <w:rFonts w:ascii="Helvetica" w:eastAsia="Times New Roman" w:hAnsi="Helvetica" w:cs="Times New Roman"/>
          <w:color w:val="000000"/>
          <w:sz w:val="28"/>
          <w:szCs w:val="28"/>
        </w:rPr>
        <w:t>Another</w:t>
      </w:r>
      <w:r w:rsidR="00FC0E6D" w:rsidRPr="00FC0E6D">
        <w:rPr>
          <w:rFonts w:ascii="Helvetica" w:eastAsia="Times New Roman" w:hAnsi="Helvetica" w:cs="Times New Roman"/>
          <w:color w:val="000000"/>
          <w:sz w:val="28"/>
          <w:szCs w:val="28"/>
        </w:rPr>
        <w:t xml:space="preserve"> thing to note is that when using th</w:t>
      </w:r>
      <w:r w:rsidR="00751554">
        <w:rPr>
          <w:rFonts w:ascii="Helvetica" w:eastAsia="Times New Roman" w:hAnsi="Helvetica" w:cs="Times New Roman"/>
          <w:color w:val="000000"/>
          <w:sz w:val="28"/>
          <w:szCs w:val="28"/>
        </w:rPr>
        <w:t>e</w:t>
      </w:r>
      <w:r w:rsidR="00FC0E6D" w:rsidRPr="00FC0E6D">
        <w:rPr>
          <w:rFonts w:ascii="Helvetica" w:eastAsia="Times New Roman" w:hAnsi="Helvetica" w:cs="Times New Roman"/>
          <w:color w:val="000000"/>
          <w:sz w:val="28"/>
          <w:szCs w:val="28"/>
        </w:rPr>
        <w:t xml:space="preserve"> test</w:t>
      </w:r>
      <w:r w:rsidR="00434BCF">
        <w:rPr>
          <w:rFonts w:ascii="Helvetica" w:eastAsia="Times New Roman" w:hAnsi="Helvetica" w:cs="Times New Roman"/>
          <w:color w:val="000000"/>
          <w:sz w:val="28"/>
          <w:szCs w:val="28"/>
        </w:rPr>
        <w:t>-</w:t>
      </w:r>
      <w:r w:rsidR="00FC0E6D" w:rsidRPr="00FC0E6D">
        <w:rPr>
          <w:rFonts w:ascii="Helvetica" w:eastAsia="Times New Roman" w:hAnsi="Helvetica" w:cs="Times New Roman"/>
          <w:color w:val="000000"/>
          <w:sz w:val="28"/>
          <w:szCs w:val="28"/>
        </w:rPr>
        <w:t>based system</w:t>
      </w:r>
      <w:r w:rsidR="00751554">
        <w:rPr>
          <w:rFonts w:ascii="Helvetica" w:eastAsia="Times New Roman" w:hAnsi="Helvetica" w:cs="Times New Roman"/>
          <w:color w:val="000000"/>
          <w:sz w:val="28"/>
          <w:szCs w:val="28"/>
        </w:rPr>
        <w:t>,</w:t>
      </w:r>
      <w:r w:rsidR="00FC0E6D" w:rsidRPr="00FC0E6D">
        <w:rPr>
          <w:rFonts w:ascii="Helvetica" w:eastAsia="Times New Roman" w:hAnsi="Helvetica" w:cs="Times New Roman"/>
          <w:color w:val="000000"/>
          <w:sz w:val="28"/>
          <w:szCs w:val="28"/>
        </w:rPr>
        <w:t xml:space="preserve"> the</w:t>
      </w:r>
      <w:r w:rsidR="00F0604B">
        <w:rPr>
          <w:rFonts w:ascii="Helvetica" w:eastAsia="Times New Roman" w:hAnsi="Helvetica" w:cs="Times New Roman"/>
          <w:color w:val="000000"/>
          <w:sz w:val="28"/>
          <w:szCs w:val="28"/>
        </w:rPr>
        <w:t xml:space="preserve"> CDC</w:t>
      </w:r>
      <w:r w:rsidR="00FC0E6D" w:rsidRPr="00FC0E6D">
        <w:rPr>
          <w:rFonts w:ascii="Helvetica" w:eastAsia="Times New Roman" w:hAnsi="Helvetica" w:cs="Times New Roman"/>
          <w:color w:val="000000"/>
          <w:sz w:val="28"/>
          <w:szCs w:val="28"/>
        </w:rPr>
        <w:t xml:space="preserve"> </w:t>
      </w:r>
      <w:r w:rsidR="00F0604B">
        <w:rPr>
          <w:rFonts w:ascii="Helvetica" w:eastAsia="Times New Roman" w:hAnsi="Helvetica" w:cs="Times New Roman"/>
          <w:color w:val="000000"/>
          <w:sz w:val="28"/>
          <w:szCs w:val="28"/>
        </w:rPr>
        <w:t>indicates that states should</w:t>
      </w:r>
      <w:r w:rsidR="00FC0E6D" w:rsidRPr="00FC0E6D">
        <w:rPr>
          <w:rFonts w:ascii="Helvetica" w:eastAsia="Times New Roman" w:hAnsi="Helvetica" w:cs="Times New Roman"/>
          <w:color w:val="000000"/>
          <w:sz w:val="28"/>
          <w:szCs w:val="28"/>
        </w:rPr>
        <w:t xml:space="preserve"> not add more than one positive. For example</w:t>
      </w:r>
      <w:r w:rsidR="00F0604B">
        <w:rPr>
          <w:rFonts w:ascii="Helvetica" w:eastAsia="Times New Roman" w:hAnsi="Helvetica" w:cs="Times New Roman"/>
          <w:color w:val="000000"/>
          <w:sz w:val="28"/>
          <w:szCs w:val="28"/>
        </w:rPr>
        <w:t>,</w:t>
      </w:r>
      <w:r w:rsidR="00FC0E6D" w:rsidRPr="00FC0E6D">
        <w:rPr>
          <w:rFonts w:ascii="Helvetica" w:eastAsia="Times New Roman" w:hAnsi="Helvetica" w:cs="Times New Roman"/>
          <w:color w:val="000000"/>
          <w:sz w:val="28"/>
          <w:szCs w:val="28"/>
        </w:rPr>
        <w:t xml:space="preserve"> if the same person had a rapid test then a lab confirmed positive</w:t>
      </w:r>
      <w:r w:rsidR="00F0604B">
        <w:rPr>
          <w:rFonts w:ascii="Helvetica" w:eastAsia="Times New Roman" w:hAnsi="Helvetica" w:cs="Times New Roman"/>
          <w:color w:val="000000"/>
          <w:sz w:val="28"/>
          <w:szCs w:val="28"/>
        </w:rPr>
        <w:t>,</w:t>
      </w:r>
      <w:r w:rsidRPr="00F0604B">
        <w:rPr>
          <w:rFonts w:ascii="Helvetica" w:eastAsia="Times New Roman" w:hAnsi="Helvetica" w:cs="Times New Roman"/>
          <w:color w:val="000000"/>
          <w:sz w:val="28"/>
          <w:szCs w:val="28"/>
        </w:rPr>
        <w:t xml:space="preserve"> </w:t>
      </w:r>
      <w:r w:rsidR="00F0604B">
        <w:rPr>
          <w:rFonts w:ascii="Helvetica" w:eastAsia="Times New Roman" w:hAnsi="Helvetica" w:cs="Times New Roman"/>
          <w:color w:val="000000"/>
          <w:sz w:val="28"/>
          <w:szCs w:val="28"/>
        </w:rPr>
        <w:t>it</w:t>
      </w:r>
      <w:r w:rsidRPr="00F0604B">
        <w:rPr>
          <w:rFonts w:ascii="Helvetica" w:eastAsia="Times New Roman" w:hAnsi="Helvetica" w:cs="Times New Roman"/>
          <w:color w:val="000000"/>
          <w:sz w:val="28"/>
          <w:szCs w:val="28"/>
        </w:rPr>
        <w:t xml:space="preserve"> </w:t>
      </w:r>
      <w:r w:rsidR="00F0604B">
        <w:rPr>
          <w:rFonts w:ascii="Helvetica" w:eastAsia="Times New Roman" w:hAnsi="Helvetica" w:cs="Times New Roman"/>
          <w:color w:val="000000"/>
          <w:sz w:val="28"/>
          <w:szCs w:val="28"/>
        </w:rPr>
        <w:t>sh</w:t>
      </w:r>
      <w:r w:rsidRPr="00F0604B">
        <w:rPr>
          <w:rFonts w:ascii="Helvetica" w:eastAsia="Times New Roman" w:hAnsi="Helvetica" w:cs="Times New Roman"/>
          <w:color w:val="000000"/>
          <w:sz w:val="28"/>
          <w:szCs w:val="28"/>
        </w:rPr>
        <w:t xml:space="preserve">ould only </w:t>
      </w:r>
      <w:r w:rsidR="00F0604B">
        <w:rPr>
          <w:rFonts w:ascii="Helvetica" w:eastAsia="Times New Roman" w:hAnsi="Helvetica" w:cs="Times New Roman"/>
          <w:color w:val="000000"/>
          <w:sz w:val="28"/>
          <w:szCs w:val="28"/>
        </w:rPr>
        <w:t xml:space="preserve">be </w:t>
      </w:r>
      <w:r w:rsidRPr="00F0604B">
        <w:rPr>
          <w:rFonts w:ascii="Helvetica" w:eastAsia="Times New Roman" w:hAnsi="Helvetica" w:cs="Times New Roman"/>
          <w:color w:val="000000"/>
          <w:sz w:val="28"/>
          <w:szCs w:val="28"/>
        </w:rPr>
        <w:t>report</w:t>
      </w:r>
      <w:r w:rsidR="00F0604B">
        <w:rPr>
          <w:rFonts w:ascii="Helvetica" w:eastAsia="Times New Roman" w:hAnsi="Helvetica" w:cs="Times New Roman"/>
          <w:color w:val="000000"/>
          <w:sz w:val="28"/>
          <w:szCs w:val="28"/>
        </w:rPr>
        <w:t>ed</w:t>
      </w:r>
      <w:r w:rsidRPr="00F0604B">
        <w:rPr>
          <w:rFonts w:ascii="Helvetica" w:eastAsia="Times New Roman" w:hAnsi="Helvetica" w:cs="Times New Roman"/>
          <w:color w:val="000000"/>
          <w:sz w:val="28"/>
          <w:szCs w:val="28"/>
        </w:rPr>
        <w:t xml:space="preserve"> once.</w:t>
      </w:r>
    </w:p>
    <w:p w14:paraId="0DC61FC1" w14:textId="77777777" w:rsidR="00BB1A6F" w:rsidRPr="00F0604B" w:rsidRDefault="00BB1A6F" w:rsidP="00FC0E6D">
      <w:pPr>
        <w:rPr>
          <w:rFonts w:ascii="Helvetica" w:eastAsia="Times New Roman" w:hAnsi="Helvetica" w:cs="Times New Roman"/>
          <w:color w:val="000000"/>
          <w:sz w:val="28"/>
          <w:szCs w:val="28"/>
        </w:rPr>
      </w:pPr>
    </w:p>
    <w:p w14:paraId="13353726" w14:textId="77777777" w:rsidR="00751554" w:rsidRDefault="00BB1A6F" w:rsidP="00751554">
      <w:pPr>
        <w:rPr>
          <w:rFonts w:ascii="Helvetica" w:eastAsia="Times New Roman" w:hAnsi="Helvetica" w:cs="Times New Roman"/>
          <w:color w:val="000000"/>
          <w:sz w:val="28"/>
          <w:szCs w:val="28"/>
        </w:rPr>
      </w:pPr>
      <w:r w:rsidRPr="00F0604B">
        <w:rPr>
          <w:rFonts w:ascii="Helvetica" w:eastAsia="Times New Roman" w:hAnsi="Helvetica" w:cs="Times New Roman"/>
          <w:color w:val="000000"/>
          <w:sz w:val="28"/>
          <w:szCs w:val="28"/>
        </w:rPr>
        <w:t>There is little chance that</w:t>
      </w:r>
      <w:r w:rsidR="00FC0E6D" w:rsidRPr="00F0604B">
        <w:rPr>
          <w:rFonts w:ascii="Helvetica" w:eastAsia="Times New Roman" w:hAnsi="Helvetica" w:cs="Times New Roman"/>
          <w:color w:val="000000"/>
          <w:sz w:val="28"/>
          <w:szCs w:val="28"/>
        </w:rPr>
        <w:t xml:space="preserve"> counting the</w:t>
      </w:r>
      <w:r w:rsidR="00F0604B">
        <w:rPr>
          <w:rFonts w:ascii="Helvetica" w:eastAsia="Times New Roman" w:hAnsi="Helvetica" w:cs="Times New Roman"/>
          <w:color w:val="000000"/>
          <w:sz w:val="28"/>
          <w:szCs w:val="28"/>
        </w:rPr>
        <w:t xml:space="preserve"> total</w:t>
      </w:r>
      <w:r w:rsidR="00FC0E6D" w:rsidRPr="00F0604B">
        <w:rPr>
          <w:rFonts w:ascii="Helvetica" w:eastAsia="Times New Roman" w:hAnsi="Helvetica" w:cs="Times New Roman"/>
          <w:color w:val="000000"/>
          <w:sz w:val="28"/>
          <w:szCs w:val="28"/>
        </w:rPr>
        <w:t xml:space="preserve"> tests or specimens skews the data because there has to be a balance </w:t>
      </w:r>
      <w:r w:rsidRPr="00F0604B">
        <w:rPr>
          <w:rFonts w:ascii="Helvetica" w:eastAsia="Times New Roman" w:hAnsi="Helvetica" w:cs="Times New Roman"/>
          <w:color w:val="000000"/>
          <w:sz w:val="28"/>
          <w:szCs w:val="28"/>
        </w:rPr>
        <w:t>w</w:t>
      </w:r>
      <w:r w:rsidR="00F0604B">
        <w:rPr>
          <w:rFonts w:ascii="Helvetica" w:eastAsia="Times New Roman" w:hAnsi="Helvetica" w:cs="Times New Roman"/>
          <w:color w:val="000000"/>
          <w:sz w:val="28"/>
          <w:szCs w:val="28"/>
        </w:rPr>
        <w:t>ith</w:t>
      </w:r>
      <w:r w:rsidRPr="00F0604B">
        <w:rPr>
          <w:rFonts w:ascii="Helvetica" w:eastAsia="Times New Roman" w:hAnsi="Helvetica" w:cs="Times New Roman"/>
          <w:color w:val="000000"/>
          <w:sz w:val="28"/>
          <w:szCs w:val="28"/>
        </w:rPr>
        <w:t xml:space="preserve"> </w:t>
      </w:r>
      <w:r w:rsidR="00F0604B">
        <w:rPr>
          <w:rFonts w:ascii="Helvetica" w:eastAsia="Times New Roman" w:hAnsi="Helvetica" w:cs="Times New Roman"/>
          <w:color w:val="000000"/>
          <w:sz w:val="28"/>
          <w:szCs w:val="28"/>
        </w:rPr>
        <w:t>an unknown number of</w:t>
      </w:r>
      <w:r w:rsidR="00FC0E6D" w:rsidRPr="00F0604B">
        <w:rPr>
          <w:rFonts w:ascii="Helvetica" w:eastAsia="Times New Roman" w:hAnsi="Helvetica" w:cs="Times New Roman"/>
          <w:color w:val="000000"/>
          <w:sz w:val="28"/>
          <w:szCs w:val="28"/>
        </w:rPr>
        <w:t xml:space="preserve"> false positives </w:t>
      </w:r>
      <w:r w:rsidRPr="00F0604B">
        <w:rPr>
          <w:rFonts w:ascii="Helvetica" w:eastAsia="Times New Roman" w:hAnsi="Helvetica" w:cs="Times New Roman"/>
          <w:color w:val="000000"/>
          <w:sz w:val="28"/>
          <w:szCs w:val="28"/>
        </w:rPr>
        <w:t xml:space="preserve">or positive asymptomatic tests are done on healthy individuals </w:t>
      </w:r>
      <w:r w:rsidR="00F0604B">
        <w:rPr>
          <w:rFonts w:ascii="Helvetica" w:eastAsia="Times New Roman" w:hAnsi="Helvetica" w:cs="Times New Roman"/>
          <w:color w:val="000000"/>
          <w:sz w:val="28"/>
          <w:szCs w:val="28"/>
        </w:rPr>
        <w:t xml:space="preserve">who are </w:t>
      </w:r>
      <w:r w:rsidRPr="00F0604B">
        <w:rPr>
          <w:rFonts w:ascii="Helvetica" w:eastAsia="Times New Roman" w:hAnsi="Helvetica" w:cs="Times New Roman"/>
          <w:color w:val="000000"/>
          <w:sz w:val="28"/>
          <w:szCs w:val="28"/>
        </w:rPr>
        <w:t>forced to screen for work or school</w:t>
      </w:r>
      <w:r w:rsidR="00FC0E6D" w:rsidRPr="00F0604B">
        <w:rPr>
          <w:rFonts w:ascii="Helvetica" w:eastAsia="Times New Roman" w:hAnsi="Helvetica" w:cs="Times New Roman"/>
          <w:color w:val="000000"/>
          <w:sz w:val="28"/>
          <w:szCs w:val="28"/>
        </w:rPr>
        <w:t xml:space="preserve">.  Whenever community prevalence is low the chance </w:t>
      </w:r>
      <w:r w:rsidRPr="00F0604B">
        <w:rPr>
          <w:rFonts w:ascii="Helvetica" w:eastAsia="Times New Roman" w:hAnsi="Helvetica" w:cs="Times New Roman"/>
          <w:color w:val="000000"/>
          <w:sz w:val="28"/>
          <w:szCs w:val="28"/>
        </w:rPr>
        <w:t xml:space="preserve">that </w:t>
      </w:r>
      <w:r w:rsidR="00FC0E6D" w:rsidRPr="00F0604B">
        <w:rPr>
          <w:rFonts w:ascii="Helvetica" w:eastAsia="Times New Roman" w:hAnsi="Helvetica" w:cs="Times New Roman"/>
          <w:color w:val="000000"/>
          <w:sz w:val="28"/>
          <w:szCs w:val="28"/>
        </w:rPr>
        <w:t>positive results are false</w:t>
      </w:r>
      <w:r w:rsidR="00F0604B">
        <w:rPr>
          <w:rFonts w:ascii="Helvetica" w:eastAsia="Times New Roman" w:hAnsi="Helvetica" w:cs="Times New Roman"/>
          <w:color w:val="000000"/>
          <w:sz w:val="28"/>
          <w:szCs w:val="28"/>
        </w:rPr>
        <w:t>,</w:t>
      </w:r>
      <w:r w:rsidR="00FC0E6D" w:rsidRPr="00F0604B">
        <w:rPr>
          <w:rFonts w:ascii="Helvetica" w:eastAsia="Times New Roman" w:hAnsi="Helvetica" w:cs="Times New Roman"/>
          <w:color w:val="000000"/>
          <w:sz w:val="28"/>
          <w:szCs w:val="28"/>
        </w:rPr>
        <w:t xml:space="preserve"> is high. </w:t>
      </w:r>
      <w:r w:rsidR="00F0604B">
        <w:rPr>
          <w:rFonts w:ascii="Helvetica" w:eastAsia="Times New Roman" w:hAnsi="Helvetica" w:cs="Times New Roman"/>
          <w:color w:val="000000"/>
          <w:sz w:val="28"/>
          <w:szCs w:val="28"/>
        </w:rPr>
        <w:t>Remember, reported</w:t>
      </w:r>
      <w:r w:rsidR="00FC0E6D" w:rsidRPr="00F0604B">
        <w:rPr>
          <w:rFonts w:ascii="Helvetica" w:eastAsia="Times New Roman" w:hAnsi="Helvetica" w:cs="Times New Roman"/>
          <w:color w:val="000000"/>
          <w:sz w:val="28"/>
          <w:szCs w:val="28"/>
        </w:rPr>
        <w:t xml:space="preserve"> daily </w:t>
      </w:r>
      <w:r w:rsidR="00F0604B">
        <w:rPr>
          <w:rFonts w:ascii="Helvetica" w:eastAsia="Times New Roman" w:hAnsi="Helvetica" w:cs="Times New Roman"/>
          <w:color w:val="000000"/>
          <w:sz w:val="28"/>
          <w:szCs w:val="28"/>
        </w:rPr>
        <w:t xml:space="preserve">positive “cases” </w:t>
      </w:r>
      <w:r w:rsidR="00FC0E6D" w:rsidRPr="00F0604B">
        <w:rPr>
          <w:rFonts w:ascii="Helvetica" w:eastAsia="Times New Roman" w:hAnsi="Helvetica" w:cs="Times New Roman"/>
          <w:color w:val="000000"/>
          <w:sz w:val="28"/>
          <w:szCs w:val="28"/>
        </w:rPr>
        <w:t>does not mean active diagnosed Covid-19 infection</w:t>
      </w:r>
      <w:r w:rsidR="00F0604B">
        <w:rPr>
          <w:rFonts w:ascii="Helvetica" w:eastAsia="Times New Roman" w:hAnsi="Helvetica" w:cs="Times New Roman"/>
          <w:color w:val="000000"/>
          <w:sz w:val="28"/>
          <w:szCs w:val="28"/>
        </w:rPr>
        <w:t>s</w:t>
      </w:r>
      <w:r w:rsidR="00FC0E6D" w:rsidRPr="00F0604B">
        <w:rPr>
          <w:rFonts w:ascii="Helvetica" w:eastAsia="Times New Roman" w:hAnsi="Helvetica" w:cs="Times New Roman"/>
          <w:color w:val="000000"/>
          <w:sz w:val="28"/>
          <w:szCs w:val="28"/>
        </w:rPr>
        <w:t>.</w:t>
      </w:r>
      <w:r w:rsidR="00751554">
        <w:rPr>
          <w:rFonts w:ascii="Helvetica" w:eastAsia="Times New Roman" w:hAnsi="Helvetica" w:cs="Times New Roman"/>
          <w:color w:val="000000"/>
          <w:sz w:val="28"/>
          <w:szCs w:val="28"/>
        </w:rPr>
        <w:t xml:space="preserve"> </w:t>
      </w:r>
    </w:p>
    <w:p w14:paraId="46B80050" w14:textId="0FEC1CD7" w:rsidR="00751554" w:rsidRDefault="00751554" w:rsidP="00751554">
      <w:pPr>
        <w:rPr>
          <w:rFonts w:ascii="Helvetica" w:eastAsia="Times New Roman" w:hAnsi="Helvetica" w:cs="Times New Roman"/>
          <w:color w:val="000000"/>
          <w:sz w:val="28"/>
          <w:szCs w:val="28"/>
        </w:rPr>
      </w:pPr>
      <w:r w:rsidRPr="00F0604B">
        <w:rPr>
          <w:rFonts w:ascii="Helvetica" w:eastAsia="Times New Roman" w:hAnsi="Helvetica" w:cs="Times New Roman"/>
          <w:color w:val="000000"/>
          <w:sz w:val="28"/>
          <w:szCs w:val="28"/>
        </w:rPr>
        <w:t>Oregon</w:t>
      </w:r>
      <w:r w:rsidRPr="00FC0E6D">
        <w:rPr>
          <w:rFonts w:ascii="Helvetica" w:eastAsia="Times New Roman" w:hAnsi="Helvetica" w:cs="Times New Roman"/>
          <w:color w:val="000000"/>
          <w:sz w:val="28"/>
          <w:szCs w:val="28"/>
        </w:rPr>
        <w:t xml:space="preserve"> should</w:t>
      </w:r>
      <w:r w:rsidRPr="00F0604B">
        <w:rPr>
          <w:rFonts w:ascii="Helvetica" w:eastAsia="Times New Roman" w:hAnsi="Helvetica" w:cs="Times New Roman"/>
          <w:color w:val="000000"/>
          <w:sz w:val="28"/>
          <w:szCs w:val="28"/>
        </w:rPr>
        <w:t xml:space="preserve"> have been</w:t>
      </w:r>
      <w:r w:rsidRPr="00FC0E6D">
        <w:rPr>
          <w:rFonts w:ascii="Helvetica" w:eastAsia="Times New Roman" w:hAnsi="Helvetica" w:cs="Times New Roman"/>
          <w:color w:val="000000"/>
          <w:sz w:val="28"/>
          <w:szCs w:val="28"/>
        </w:rPr>
        <w:t xml:space="preserve"> using test</w:t>
      </w:r>
      <w:r w:rsidR="00434BCF">
        <w:rPr>
          <w:rFonts w:ascii="Helvetica" w:eastAsia="Times New Roman" w:hAnsi="Helvetica" w:cs="Times New Roman"/>
          <w:color w:val="000000"/>
          <w:sz w:val="28"/>
          <w:szCs w:val="28"/>
        </w:rPr>
        <w:t>-</w:t>
      </w:r>
      <w:r w:rsidRPr="00FC0E6D">
        <w:rPr>
          <w:rFonts w:ascii="Helvetica" w:eastAsia="Times New Roman" w:hAnsi="Helvetica" w:cs="Times New Roman"/>
          <w:color w:val="000000"/>
          <w:sz w:val="28"/>
          <w:szCs w:val="28"/>
        </w:rPr>
        <w:t xml:space="preserve">based calculations </w:t>
      </w:r>
      <w:r w:rsidRPr="00F0604B">
        <w:rPr>
          <w:rFonts w:ascii="Helvetica" w:eastAsia="Times New Roman" w:hAnsi="Helvetica" w:cs="Times New Roman"/>
          <w:color w:val="000000"/>
          <w:sz w:val="28"/>
          <w:szCs w:val="28"/>
        </w:rPr>
        <w:t>months ago as</w:t>
      </w:r>
      <w:r w:rsidRPr="00FC0E6D">
        <w:rPr>
          <w:rFonts w:ascii="Helvetica" w:eastAsia="Times New Roman" w:hAnsi="Helvetica" w:cs="Times New Roman"/>
          <w:color w:val="000000"/>
          <w:sz w:val="28"/>
          <w:szCs w:val="28"/>
        </w:rPr>
        <w:t xml:space="preserve"> it’s not one size fits </w:t>
      </w:r>
      <w:r w:rsidR="005C32CC">
        <w:rPr>
          <w:rFonts w:ascii="Helvetica" w:eastAsia="Times New Roman" w:hAnsi="Helvetica" w:cs="Times New Roman"/>
          <w:color w:val="000000"/>
          <w:sz w:val="28"/>
          <w:szCs w:val="28"/>
        </w:rPr>
        <w:t>all in a state with varied</w:t>
      </w:r>
      <w:r>
        <w:rPr>
          <w:rFonts w:ascii="Helvetica" w:eastAsia="Times New Roman" w:hAnsi="Helvetica" w:cs="Times New Roman"/>
          <w:color w:val="000000"/>
          <w:sz w:val="28"/>
          <w:szCs w:val="28"/>
        </w:rPr>
        <w:t xml:space="preserve"> region</w:t>
      </w:r>
      <w:r w:rsidR="005C32CC">
        <w:rPr>
          <w:rFonts w:ascii="Helvetica" w:eastAsia="Times New Roman" w:hAnsi="Helvetica" w:cs="Times New Roman"/>
          <w:color w:val="000000"/>
          <w:sz w:val="28"/>
          <w:szCs w:val="28"/>
        </w:rPr>
        <w:t>al demographics</w:t>
      </w:r>
      <w:r w:rsidRPr="00FC0E6D">
        <w:rPr>
          <w:rFonts w:ascii="Helvetica" w:eastAsia="Times New Roman" w:hAnsi="Helvetica" w:cs="Times New Roman"/>
          <w:color w:val="000000"/>
          <w:sz w:val="28"/>
          <w:szCs w:val="28"/>
        </w:rPr>
        <w:t xml:space="preserve">. Strawberry </w:t>
      </w:r>
      <w:hyperlink r:id="rId9" w:history="1">
        <w:r w:rsidRPr="00FC0E6D">
          <w:rPr>
            <w:rStyle w:val="Hyperlink"/>
            <w:rFonts w:ascii="Helvetica" w:eastAsia="Times New Roman" w:hAnsi="Helvetica" w:cs="Times New Roman"/>
            <w:sz w:val="28"/>
            <w:szCs w:val="28"/>
          </w:rPr>
          <w:t>farm workers</w:t>
        </w:r>
      </w:hyperlink>
      <w:r w:rsidRPr="00FC0E6D">
        <w:rPr>
          <w:rFonts w:ascii="Helvetica" w:eastAsia="Times New Roman" w:hAnsi="Helvetica" w:cs="Times New Roman"/>
          <w:color w:val="000000"/>
          <w:sz w:val="28"/>
          <w:szCs w:val="28"/>
        </w:rPr>
        <w:t xml:space="preserve"> </w:t>
      </w:r>
      <w:r w:rsidRPr="00F0604B">
        <w:rPr>
          <w:rFonts w:ascii="Helvetica" w:eastAsia="Times New Roman" w:hAnsi="Helvetica" w:cs="Times New Roman"/>
          <w:color w:val="000000"/>
          <w:sz w:val="28"/>
          <w:szCs w:val="28"/>
        </w:rPr>
        <w:t>came</w:t>
      </w:r>
      <w:r w:rsidRPr="00FC0E6D">
        <w:rPr>
          <w:rFonts w:ascii="Helvetica" w:eastAsia="Times New Roman" w:hAnsi="Helvetica" w:cs="Times New Roman"/>
          <w:color w:val="000000"/>
          <w:sz w:val="28"/>
          <w:szCs w:val="28"/>
        </w:rPr>
        <w:t xml:space="preserve"> from California to Klamath falls </w:t>
      </w:r>
      <w:r w:rsidRPr="00F0604B">
        <w:rPr>
          <w:rFonts w:ascii="Helvetica" w:eastAsia="Times New Roman" w:hAnsi="Helvetica" w:cs="Times New Roman"/>
          <w:color w:val="000000"/>
          <w:sz w:val="28"/>
          <w:szCs w:val="28"/>
        </w:rPr>
        <w:t xml:space="preserve">and tested </w:t>
      </w:r>
      <w:r w:rsidRPr="00FC0E6D">
        <w:rPr>
          <w:rFonts w:ascii="Helvetica" w:eastAsia="Times New Roman" w:hAnsi="Helvetica" w:cs="Times New Roman"/>
          <w:color w:val="000000"/>
          <w:sz w:val="28"/>
          <w:szCs w:val="28"/>
        </w:rPr>
        <w:t>positive</w:t>
      </w:r>
      <w:r w:rsidRPr="00F0604B">
        <w:rPr>
          <w:rFonts w:ascii="Helvetica" w:eastAsia="Times New Roman" w:hAnsi="Helvetica" w:cs="Times New Roman"/>
          <w:color w:val="000000"/>
          <w:sz w:val="28"/>
          <w:szCs w:val="28"/>
        </w:rPr>
        <w:t>, had zero symptoms but affected the county and statewide positivity rate.</w:t>
      </w:r>
    </w:p>
    <w:p w14:paraId="0FE2706E" w14:textId="77777777" w:rsidR="00751554" w:rsidRPr="00F0604B" w:rsidRDefault="00751554" w:rsidP="00751554">
      <w:pPr>
        <w:rPr>
          <w:rFonts w:ascii="Helvetica" w:eastAsia="Times New Roman" w:hAnsi="Helvetica" w:cs="Times New Roman"/>
          <w:color w:val="000000"/>
          <w:sz w:val="28"/>
          <w:szCs w:val="28"/>
        </w:rPr>
      </w:pPr>
    </w:p>
    <w:p w14:paraId="21296DE8" w14:textId="77777777" w:rsidR="00EB6760" w:rsidRDefault="00751554" w:rsidP="00FC0E6D">
      <w:pPr>
        <w:rPr>
          <w:rFonts w:ascii="Helvetica" w:eastAsia="Times New Roman" w:hAnsi="Helvetica" w:cs="Times New Roman"/>
          <w:color w:val="000000"/>
          <w:sz w:val="28"/>
          <w:szCs w:val="28"/>
        </w:rPr>
      </w:pPr>
      <w:r w:rsidRPr="00F0604B">
        <w:rPr>
          <w:rFonts w:ascii="Helvetica" w:eastAsia="Times New Roman" w:hAnsi="Helvetica" w:cs="Times New Roman"/>
          <w:color w:val="000000"/>
          <w:sz w:val="28"/>
          <w:szCs w:val="28"/>
        </w:rPr>
        <w:t xml:space="preserve">Why does it matter? Positivity rates set the </w:t>
      </w:r>
      <w:r w:rsidR="00434BCF">
        <w:rPr>
          <w:rFonts w:ascii="Helvetica" w:eastAsia="Times New Roman" w:hAnsi="Helvetica" w:cs="Times New Roman"/>
          <w:color w:val="000000"/>
          <w:sz w:val="28"/>
          <w:szCs w:val="28"/>
        </w:rPr>
        <w:t>‘</w:t>
      </w:r>
      <w:r w:rsidRPr="00F0604B">
        <w:rPr>
          <w:rFonts w:ascii="Helvetica" w:eastAsia="Times New Roman" w:hAnsi="Helvetica" w:cs="Times New Roman"/>
          <w:color w:val="000000"/>
          <w:sz w:val="28"/>
          <w:szCs w:val="28"/>
        </w:rPr>
        <w:t>Phase guidance</w:t>
      </w:r>
      <w:r w:rsidR="00434BCF">
        <w:rPr>
          <w:rFonts w:ascii="Helvetica" w:eastAsia="Times New Roman" w:hAnsi="Helvetica" w:cs="Times New Roman"/>
          <w:color w:val="000000"/>
          <w:sz w:val="28"/>
          <w:szCs w:val="28"/>
        </w:rPr>
        <w:t>’</w:t>
      </w:r>
      <w:r w:rsidRPr="00F0604B">
        <w:rPr>
          <w:rFonts w:ascii="Helvetica" w:eastAsia="Times New Roman" w:hAnsi="Helvetica" w:cs="Times New Roman"/>
          <w:color w:val="000000"/>
          <w:sz w:val="28"/>
          <w:szCs w:val="28"/>
        </w:rPr>
        <w:t xml:space="preserve">, gym </w:t>
      </w:r>
      <w:proofErr w:type="spellStart"/>
      <w:r w:rsidRPr="00F0604B">
        <w:rPr>
          <w:rFonts w:ascii="Helvetica" w:eastAsia="Times New Roman" w:hAnsi="Helvetica" w:cs="Times New Roman"/>
          <w:color w:val="000000"/>
          <w:sz w:val="28"/>
          <w:szCs w:val="28"/>
        </w:rPr>
        <w:t>reopenings</w:t>
      </w:r>
      <w:proofErr w:type="spellEnd"/>
      <w:r w:rsidRPr="00F0604B">
        <w:rPr>
          <w:rFonts w:ascii="Helvetica" w:eastAsia="Times New Roman" w:hAnsi="Helvetica" w:cs="Times New Roman"/>
          <w:color w:val="000000"/>
          <w:sz w:val="28"/>
          <w:szCs w:val="28"/>
        </w:rPr>
        <w:t>, and more.</w:t>
      </w:r>
      <w:r>
        <w:rPr>
          <w:rFonts w:ascii="Helvetica" w:eastAsia="Times New Roman" w:hAnsi="Helvetica" w:cs="Times New Roman"/>
          <w:color w:val="000000"/>
          <w:sz w:val="28"/>
          <w:szCs w:val="28"/>
        </w:rPr>
        <w:t xml:space="preserve"> </w:t>
      </w:r>
      <w:r>
        <w:rPr>
          <w:rFonts w:ascii="Helvetica" w:eastAsia="Times New Roman" w:hAnsi="Helvetica" w:cs="Times New Roman"/>
          <w:color w:val="000000"/>
          <w:sz w:val="28"/>
          <w:szCs w:val="28"/>
        </w:rPr>
        <w:t>Additionally,</w:t>
      </w:r>
      <w:r>
        <w:rPr>
          <w:rFonts w:ascii="Helvetica" w:eastAsia="Times New Roman" w:hAnsi="Helvetica" w:cs="Times New Roman"/>
          <w:color w:val="000000"/>
          <w:sz w:val="28"/>
          <w:szCs w:val="28"/>
        </w:rPr>
        <w:t xml:space="preserve"> rapid tests aren’t distinguished from the PCR tests which are known to be less accurate. We could have used targeted mitigation instead of a statewide freeze.</w:t>
      </w:r>
      <w:r>
        <w:rPr>
          <w:rFonts w:ascii="Helvetica" w:eastAsia="Times New Roman" w:hAnsi="Helvetica" w:cs="Times New Roman"/>
          <w:color w:val="000000"/>
          <w:sz w:val="28"/>
          <w:szCs w:val="28"/>
        </w:rPr>
        <w:t xml:space="preserve"> </w:t>
      </w:r>
    </w:p>
    <w:p w14:paraId="005F127E" w14:textId="7A5C4546" w:rsidR="00EB6760" w:rsidRDefault="00751554" w:rsidP="00FC0E6D">
      <w:pPr>
        <w:rPr>
          <w:rFonts w:ascii="Helvetica" w:eastAsia="Times New Roman" w:hAnsi="Helvetica" w:cs="Times New Roman"/>
          <w:color w:val="000000"/>
          <w:sz w:val="28"/>
          <w:szCs w:val="28"/>
        </w:rPr>
      </w:pPr>
      <w:r>
        <w:rPr>
          <w:rFonts w:ascii="Helvetica" w:eastAsia="Times New Roman" w:hAnsi="Helvetica" w:cs="Times New Roman"/>
          <w:color w:val="000000"/>
          <w:sz w:val="28"/>
          <w:szCs w:val="28"/>
        </w:rPr>
        <w:t xml:space="preserve">It is not too late.  Oregon can set a new course and be a leader.  </w:t>
      </w:r>
      <w:r w:rsidR="00EB6760">
        <w:rPr>
          <w:rFonts w:ascii="Helvetica" w:eastAsia="Times New Roman" w:hAnsi="Helvetica" w:cs="Times New Roman"/>
          <w:color w:val="000000"/>
          <w:sz w:val="28"/>
          <w:szCs w:val="28"/>
        </w:rPr>
        <w:t xml:space="preserve">State Representative Christine Drazan said this should have been our standard from the start, “The data and the science should direct our </w:t>
      </w:r>
      <w:proofErr w:type="gramStart"/>
      <w:r w:rsidR="00EB6760">
        <w:rPr>
          <w:rFonts w:ascii="Helvetica" w:eastAsia="Times New Roman" w:hAnsi="Helvetica" w:cs="Times New Roman"/>
          <w:color w:val="000000"/>
          <w:sz w:val="28"/>
          <w:szCs w:val="28"/>
        </w:rPr>
        <w:t>decisions</w:t>
      </w:r>
      <w:proofErr w:type="gramEnd"/>
      <w:r w:rsidR="00EB6760">
        <w:rPr>
          <w:rFonts w:ascii="Helvetica" w:eastAsia="Times New Roman" w:hAnsi="Helvetica" w:cs="Times New Roman"/>
          <w:color w:val="000000"/>
          <w:sz w:val="28"/>
          <w:szCs w:val="28"/>
        </w:rPr>
        <w:t xml:space="preserve"> but we have to have an agency that provides reliable accurate information.”</w:t>
      </w:r>
    </w:p>
    <w:p w14:paraId="21260A00" w14:textId="6161CF6A" w:rsidR="00F01380" w:rsidRDefault="00F01380" w:rsidP="00FC0E6D">
      <w:pPr>
        <w:rPr>
          <w:rFonts w:ascii="Helvetica" w:eastAsia="Times New Roman" w:hAnsi="Helvetica" w:cs="Times New Roman"/>
          <w:color w:val="000000"/>
          <w:sz w:val="28"/>
          <w:szCs w:val="28"/>
        </w:rPr>
      </w:pPr>
      <w:r>
        <w:rPr>
          <w:rFonts w:ascii="Helvetica" w:eastAsia="Times New Roman" w:hAnsi="Helvetica" w:cs="Times New Roman"/>
          <w:color w:val="000000"/>
          <w:sz w:val="28"/>
          <w:szCs w:val="28"/>
        </w:rPr>
        <w:t xml:space="preserve">If Oregon truly is moving toward greater transparency perhaps we can hope to see them lower the </w:t>
      </w:r>
      <w:hyperlink r:id="rId10" w:history="1">
        <w:r w:rsidRPr="00F01380">
          <w:rPr>
            <w:rStyle w:val="Hyperlink"/>
            <w:rFonts w:ascii="Helvetica" w:eastAsia="Times New Roman" w:hAnsi="Helvetica" w:cs="Times New Roman"/>
            <w:sz w:val="28"/>
            <w:szCs w:val="28"/>
          </w:rPr>
          <w:t>PCR cycle thresholds</w:t>
        </w:r>
      </w:hyperlink>
      <w:r>
        <w:rPr>
          <w:rFonts w:ascii="Helvetica" w:eastAsia="Times New Roman" w:hAnsi="Helvetica" w:cs="Times New Roman"/>
          <w:color w:val="000000"/>
          <w:sz w:val="28"/>
          <w:szCs w:val="28"/>
        </w:rPr>
        <w:t xml:space="preserve"> and the emergency would be over before Christmas. </w:t>
      </w:r>
    </w:p>
    <w:p w14:paraId="3B6B2B5D" w14:textId="77777777" w:rsidR="00A56F27" w:rsidRDefault="00A56F27" w:rsidP="00FC0E6D">
      <w:pPr>
        <w:rPr>
          <w:rFonts w:ascii="Helvetica" w:eastAsia="Times New Roman" w:hAnsi="Helvetica" w:cs="Times New Roman"/>
          <w:color w:val="000000"/>
          <w:sz w:val="28"/>
          <w:szCs w:val="28"/>
        </w:rPr>
      </w:pPr>
    </w:p>
    <w:p w14:paraId="045FC612" w14:textId="36B6FF61" w:rsidR="00751554" w:rsidRDefault="00751554" w:rsidP="00FC0E6D">
      <w:pPr>
        <w:rPr>
          <w:rFonts w:ascii="Helvetica" w:eastAsia="Times New Roman" w:hAnsi="Helvetica" w:cs="Times New Roman"/>
          <w:color w:val="000000"/>
          <w:sz w:val="28"/>
          <w:szCs w:val="28"/>
        </w:rPr>
      </w:pPr>
      <w:r>
        <w:rPr>
          <w:rFonts w:ascii="Helvetica" w:eastAsia="Times New Roman" w:hAnsi="Helvetica" w:cs="Times New Roman"/>
          <w:color w:val="000000"/>
          <w:sz w:val="28"/>
          <w:szCs w:val="28"/>
        </w:rPr>
        <w:t xml:space="preserve">Has </w:t>
      </w:r>
      <w:r w:rsidR="00EB6760">
        <w:rPr>
          <w:rFonts w:ascii="Helvetica" w:eastAsia="Times New Roman" w:hAnsi="Helvetica" w:cs="Times New Roman"/>
          <w:color w:val="000000"/>
          <w:sz w:val="28"/>
          <w:szCs w:val="28"/>
        </w:rPr>
        <w:t>Brown’s</w:t>
      </w:r>
      <w:r>
        <w:rPr>
          <w:rFonts w:ascii="Helvetica" w:eastAsia="Times New Roman" w:hAnsi="Helvetica" w:cs="Times New Roman"/>
          <w:color w:val="000000"/>
          <w:sz w:val="28"/>
          <w:szCs w:val="28"/>
        </w:rPr>
        <w:t xml:space="preserve"> downfall been </w:t>
      </w:r>
      <w:r w:rsidR="00EB6760">
        <w:rPr>
          <w:rFonts w:ascii="Helvetica" w:eastAsia="Times New Roman" w:hAnsi="Helvetica" w:cs="Times New Roman"/>
          <w:color w:val="000000"/>
          <w:sz w:val="28"/>
          <w:szCs w:val="28"/>
        </w:rPr>
        <w:t>appointing</w:t>
      </w:r>
      <w:r>
        <w:rPr>
          <w:rFonts w:ascii="Helvetica" w:eastAsia="Times New Roman" w:hAnsi="Helvetica" w:cs="Times New Roman"/>
          <w:color w:val="000000"/>
          <w:sz w:val="28"/>
          <w:szCs w:val="28"/>
        </w:rPr>
        <w:t xml:space="preserve"> individuals ill equipped to steer the ship? </w:t>
      </w:r>
      <w:r w:rsidR="001172F2">
        <w:rPr>
          <w:rFonts w:ascii="Helvetica" w:eastAsia="Times New Roman" w:hAnsi="Helvetica" w:cs="Times New Roman"/>
          <w:color w:val="000000"/>
          <w:sz w:val="28"/>
          <w:szCs w:val="28"/>
        </w:rPr>
        <w:t xml:space="preserve">Oregon’s top </w:t>
      </w:r>
      <w:r>
        <w:rPr>
          <w:rFonts w:ascii="Helvetica" w:eastAsia="Times New Roman" w:hAnsi="Helvetica" w:cs="Times New Roman"/>
          <w:color w:val="000000"/>
          <w:sz w:val="28"/>
          <w:szCs w:val="28"/>
        </w:rPr>
        <w:t>Epidemiologist is not trained in epidemiology but pediatrics. The director</w:t>
      </w:r>
      <w:r w:rsidR="001172F2">
        <w:rPr>
          <w:rFonts w:ascii="Helvetica" w:eastAsia="Times New Roman" w:hAnsi="Helvetica" w:cs="Times New Roman"/>
          <w:color w:val="000000"/>
          <w:sz w:val="28"/>
          <w:szCs w:val="28"/>
        </w:rPr>
        <w:t xml:space="preserve"> of OHA</w:t>
      </w:r>
      <w:r>
        <w:rPr>
          <w:rFonts w:ascii="Helvetica" w:eastAsia="Times New Roman" w:hAnsi="Helvetica" w:cs="Times New Roman"/>
          <w:color w:val="000000"/>
          <w:sz w:val="28"/>
          <w:szCs w:val="28"/>
        </w:rPr>
        <w:t xml:space="preserve"> is an economist.</w:t>
      </w:r>
    </w:p>
    <w:p w14:paraId="55B48650" w14:textId="77777777" w:rsidR="00611C84" w:rsidRDefault="00611C84" w:rsidP="00FC0E6D">
      <w:pPr>
        <w:rPr>
          <w:rFonts w:ascii="Helvetica" w:eastAsia="Times New Roman" w:hAnsi="Helvetica" w:cs="Times New Roman"/>
          <w:color w:val="000000"/>
          <w:sz w:val="28"/>
          <w:szCs w:val="28"/>
        </w:rPr>
      </w:pPr>
    </w:p>
    <w:p w14:paraId="2E5F85FE" w14:textId="5C1DF8D1" w:rsidR="00751554" w:rsidRPr="00FC0E6D" w:rsidRDefault="00751554" w:rsidP="00FC0E6D">
      <w:pPr>
        <w:rPr>
          <w:rFonts w:ascii="Helvetica" w:eastAsia="Times New Roman" w:hAnsi="Helvetica" w:cs="Times New Roman"/>
          <w:color w:val="000000"/>
          <w:sz w:val="28"/>
          <w:szCs w:val="28"/>
        </w:rPr>
      </w:pPr>
      <w:r>
        <w:rPr>
          <w:rFonts w:ascii="Helvetica" w:eastAsia="Times New Roman" w:hAnsi="Helvetica" w:cs="Times New Roman"/>
          <w:color w:val="000000"/>
          <w:sz w:val="28"/>
          <w:szCs w:val="28"/>
        </w:rPr>
        <w:t>Hindsight is 20/20, however, what is going on at OHA?</w:t>
      </w:r>
    </w:p>
    <w:p w14:paraId="36AD4F65" w14:textId="77777777" w:rsidR="00FC0E6D" w:rsidRPr="00FC0E6D" w:rsidRDefault="00FC0E6D" w:rsidP="00FC0E6D">
      <w:pPr>
        <w:rPr>
          <w:rFonts w:ascii="Times New Roman" w:eastAsia="Times New Roman" w:hAnsi="Times New Roman" w:cs="Times New Roman"/>
          <w:sz w:val="28"/>
          <w:szCs w:val="28"/>
        </w:rPr>
      </w:pPr>
    </w:p>
    <w:p w14:paraId="15661471" w14:textId="77777777" w:rsidR="00FC0E6D" w:rsidRPr="00F0604B" w:rsidRDefault="00FC0E6D">
      <w:pPr>
        <w:rPr>
          <w:sz w:val="28"/>
          <w:szCs w:val="28"/>
        </w:rPr>
      </w:pPr>
    </w:p>
    <w:sectPr w:rsidR="00FC0E6D" w:rsidRPr="00F060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E6D"/>
    <w:rsid w:val="0009427E"/>
    <w:rsid w:val="000C6982"/>
    <w:rsid w:val="001172F2"/>
    <w:rsid w:val="002F248C"/>
    <w:rsid w:val="00434BCF"/>
    <w:rsid w:val="00531EB2"/>
    <w:rsid w:val="005C32CC"/>
    <w:rsid w:val="00611C84"/>
    <w:rsid w:val="00751554"/>
    <w:rsid w:val="00764D7F"/>
    <w:rsid w:val="00A56F27"/>
    <w:rsid w:val="00BB1A6F"/>
    <w:rsid w:val="00C1372B"/>
    <w:rsid w:val="00CD4E2A"/>
    <w:rsid w:val="00EB6760"/>
    <w:rsid w:val="00F01380"/>
    <w:rsid w:val="00F0604B"/>
    <w:rsid w:val="00FC0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5B725D"/>
  <w15:chartTrackingRefBased/>
  <w15:docId w15:val="{3B31B05F-305A-5E4A-876D-7194935F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C0E6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E6D"/>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FC0E6D"/>
  </w:style>
  <w:style w:type="paragraph" w:styleId="NormalWeb">
    <w:name w:val="Normal (Web)"/>
    <w:basedOn w:val="Normal"/>
    <w:uiPriority w:val="99"/>
    <w:semiHidden/>
    <w:unhideWhenUsed/>
    <w:rsid w:val="00F0604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C32CC"/>
    <w:rPr>
      <w:color w:val="0563C1" w:themeColor="hyperlink"/>
      <w:u w:val="single"/>
    </w:rPr>
  </w:style>
  <w:style w:type="character" w:styleId="UnresolvedMention">
    <w:name w:val="Unresolved Mention"/>
    <w:basedOn w:val="DefaultParagraphFont"/>
    <w:uiPriority w:val="99"/>
    <w:semiHidden/>
    <w:unhideWhenUsed/>
    <w:rsid w:val="005C32CC"/>
    <w:rPr>
      <w:color w:val="605E5C"/>
      <w:shd w:val="clear" w:color="auto" w:fill="E1DFDD"/>
    </w:rPr>
  </w:style>
  <w:style w:type="character" w:styleId="FollowedHyperlink">
    <w:name w:val="FollowedHyperlink"/>
    <w:basedOn w:val="DefaultParagraphFont"/>
    <w:uiPriority w:val="99"/>
    <w:semiHidden/>
    <w:unhideWhenUsed/>
    <w:rsid w:val="002F24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178252">
      <w:bodyDiv w:val="1"/>
      <w:marLeft w:val="0"/>
      <w:marRight w:val="0"/>
      <w:marTop w:val="0"/>
      <w:marBottom w:val="0"/>
      <w:divBdr>
        <w:top w:val="none" w:sz="0" w:space="0" w:color="auto"/>
        <w:left w:val="none" w:sz="0" w:space="0" w:color="auto"/>
        <w:bottom w:val="none" w:sz="0" w:space="0" w:color="auto"/>
        <w:right w:val="none" w:sz="0" w:space="0" w:color="auto"/>
      </w:divBdr>
    </w:div>
    <w:div w:id="939990862">
      <w:bodyDiv w:val="1"/>
      <w:marLeft w:val="0"/>
      <w:marRight w:val="0"/>
      <w:marTop w:val="0"/>
      <w:marBottom w:val="0"/>
      <w:divBdr>
        <w:top w:val="none" w:sz="0" w:space="0" w:color="auto"/>
        <w:left w:val="none" w:sz="0" w:space="0" w:color="auto"/>
        <w:bottom w:val="none" w:sz="0" w:space="0" w:color="auto"/>
        <w:right w:val="none" w:sz="0" w:space="0" w:color="auto"/>
      </w:divBdr>
      <w:divsChild>
        <w:div w:id="1585647628">
          <w:marLeft w:val="0"/>
          <w:marRight w:val="0"/>
          <w:marTop w:val="0"/>
          <w:marBottom w:val="0"/>
          <w:divBdr>
            <w:top w:val="none" w:sz="0" w:space="0" w:color="auto"/>
            <w:left w:val="none" w:sz="0" w:space="0" w:color="auto"/>
            <w:bottom w:val="none" w:sz="0" w:space="0" w:color="auto"/>
            <w:right w:val="none" w:sz="0" w:space="0" w:color="auto"/>
          </w:divBdr>
        </w:div>
        <w:div w:id="508570145">
          <w:marLeft w:val="0"/>
          <w:marRight w:val="0"/>
          <w:marTop w:val="0"/>
          <w:marBottom w:val="0"/>
          <w:divBdr>
            <w:top w:val="none" w:sz="0" w:space="0" w:color="auto"/>
            <w:left w:val="none" w:sz="0" w:space="0" w:color="auto"/>
            <w:bottom w:val="none" w:sz="0" w:space="0" w:color="auto"/>
            <w:right w:val="none" w:sz="0" w:space="0" w:color="auto"/>
          </w:divBdr>
        </w:div>
        <w:div w:id="1102411610">
          <w:marLeft w:val="0"/>
          <w:marRight w:val="0"/>
          <w:marTop w:val="0"/>
          <w:marBottom w:val="0"/>
          <w:divBdr>
            <w:top w:val="none" w:sz="0" w:space="0" w:color="auto"/>
            <w:left w:val="none" w:sz="0" w:space="0" w:color="auto"/>
            <w:bottom w:val="none" w:sz="0" w:space="0" w:color="auto"/>
            <w:right w:val="none" w:sz="0" w:space="0" w:color="auto"/>
          </w:divBdr>
        </w:div>
        <w:div w:id="1559122869">
          <w:marLeft w:val="0"/>
          <w:marRight w:val="0"/>
          <w:marTop w:val="0"/>
          <w:marBottom w:val="0"/>
          <w:divBdr>
            <w:top w:val="none" w:sz="0" w:space="0" w:color="auto"/>
            <w:left w:val="none" w:sz="0" w:space="0" w:color="auto"/>
            <w:bottom w:val="none" w:sz="0" w:space="0" w:color="auto"/>
            <w:right w:val="none" w:sz="0" w:space="0" w:color="auto"/>
          </w:divBdr>
        </w:div>
        <w:div w:id="1901399361">
          <w:marLeft w:val="0"/>
          <w:marRight w:val="0"/>
          <w:marTop w:val="0"/>
          <w:marBottom w:val="0"/>
          <w:divBdr>
            <w:top w:val="none" w:sz="0" w:space="0" w:color="auto"/>
            <w:left w:val="none" w:sz="0" w:space="0" w:color="auto"/>
            <w:bottom w:val="none" w:sz="0" w:space="0" w:color="auto"/>
            <w:right w:val="none" w:sz="0" w:space="0" w:color="auto"/>
          </w:divBdr>
        </w:div>
        <w:div w:id="355733683">
          <w:marLeft w:val="0"/>
          <w:marRight w:val="0"/>
          <w:marTop w:val="0"/>
          <w:marBottom w:val="0"/>
          <w:divBdr>
            <w:top w:val="none" w:sz="0" w:space="0" w:color="auto"/>
            <w:left w:val="none" w:sz="0" w:space="0" w:color="auto"/>
            <w:bottom w:val="none" w:sz="0" w:space="0" w:color="auto"/>
            <w:right w:val="none" w:sz="0" w:space="0" w:color="auto"/>
          </w:divBdr>
        </w:div>
        <w:div w:id="508718236">
          <w:marLeft w:val="0"/>
          <w:marRight w:val="0"/>
          <w:marTop w:val="0"/>
          <w:marBottom w:val="0"/>
          <w:divBdr>
            <w:top w:val="none" w:sz="0" w:space="0" w:color="auto"/>
            <w:left w:val="none" w:sz="0" w:space="0" w:color="auto"/>
            <w:bottom w:val="none" w:sz="0" w:space="0" w:color="auto"/>
            <w:right w:val="none" w:sz="0" w:space="0" w:color="auto"/>
          </w:divBdr>
        </w:div>
        <w:div w:id="893346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oregon.gov/ode/students-and-family/healthsafety/Documents/Following%20the%20Metrics%20Visual.pdf" TargetMode="External"/><Relationship Id="rId10" Type="http://schemas.openxmlformats.org/officeDocument/2006/relationships/hyperlink" Target="https://northwestobserver.com/index.php?ArticleId=575" TargetMode="External"/><Relationship Id="rId4" Type="http://schemas.openxmlformats.org/officeDocument/2006/relationships/hyperlink" Target="https://www.oregon.gov/oha/ERD/Pages/Oregon-reports-1306-new-confirmed-and-presumptive-COVID-19-cases-4-new-deaths.aspx" TargetMode="External"/><Relationship Id="rId9" Type="http://schemas.openxmlformats.org/officeDocument/2006/relationships/hyperlink" Target="https://www.heraldandnews.com/news/local_news/54-strawberry-harvest-workers-test-positive-in-quarantine-in-klamath-county/article_e9faab2d-d827-5dcf-ad26-f2db31fadfd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degraff</dc:creator>
  <cp:keywords/>
  <dc:description/>
  <cp:lastModifiedBy>nicole degraff</cp:lastModifiedBy>
  <cp:revision>10</cp:revision>
  <dcterms:created xsi:type="dcterms:W3CDTF">2020-11-22T01:29:00Z</dcterms:created>
  <dcterms:modified xsi:type="dcterms:W3CDTF">2020-11-22T04:23:00Z</dcterms:modified>
</cp:coreProperties>
</file>